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B2" w:rsidRPr="0014650C" w:rsidRDefault="006A71B2" w:rsidP="006A71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V České republice je v Parlamentu ČR </w:t>
      </w:r>
      <w:proofErr w:type="gramStart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předložena </w:t>
      </w:r>
      <w:r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o registrovaném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partnerství umožňující osvojení dětí v homosexuálních párech. Jedná se </w:t>
      </w:r>
      <w:proofErr w:type="gramStart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pouze o </w:t>
      </w:r>
      <w:r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jednoho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z partnerů, ke kterým v současnosti druhý v páru nemá žádný právní nárok např. v případě hospitalizace, ve škole, v horším případě při úmrtí vlastního rodiče.</w:t>
      </w:r>
    </w:p>
    <w:p w:rsidR="006A71B2" w:rsidRPr="0014650C" w:rsidRDefault="006A71B2" w:rsidP="006A71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je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umožněna např. v Belgii, Dánsku, Německu, Islandu, Nizozemí, Norsku, Španělsku, Švédsku, Velké Británii a Slovinsku. Adopce dítěte z ústavu je umožněna např. v Belgii, Chorvatsku, Nizozemí, Španělsku, Velké Británii, Dánsku nebo Švédsku.</w:t>
      </w:r>
    </w:p>
    <w:p w:rsidR="00BE057B" w:rsidRDefault="006A71B2" w:rsidP="006A71B2">
      <w:pPr>
        <w:rPr>
          <w:rFonts w:ascii="Calibri" w:eastAsia="Calibri" w:hAnsi="Calibri"/>
          <w:sz w:val="22"/>
          <w:szCs w:val="22"/>
          <w:lang w:eastAsia="en-US"/>
        </w:rPr>
      </w:pPr>
      <w:r w:rsidRPr="0014650C">
        <w:rPr>
          <w:rFonts w:ascii="Calibri" w:eastAsia="Calibri" w:hAnsi="Calibri"/>
          <w:sz w:val="22"/>
          <w:szCs w:val="22"/>
          <w:lang w:eastAsia="en-US"/>
        </w:rPr>
        <w:t>Podle průzkumu CVVM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14650C">
        <w:rPr>
          <w:rFonts w:ascii="Calibri" w:eastAsia="Calibri" w:hAnsi="Calibri"/>
          <w:sz w:val="22"/>
          <w:szCs w:val="22"/>
          <w:lang w:eastAsia="en-US"/>
        </w:rPr>
        <w:t>roku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2011 .................................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souhlasí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s právem na adopci dítěte partnera/partnerky v homosexuálním páru, 45 % souhlasí i s adopcí dětí z ústavů. 73 % oslovených souhlasí s právem homosexuálů na registrované partnerství, 45 % by umožnilo uzavírat sňatek. Podle odhadů Českého statistického ústavu žije v současné době v homosexuálních rodinách </w:t>
      </w:r>
      <w:proofErr w:type="gramStart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alespoň </w:t>
      </w:r>
      <w:r>
        <w:rPr>
          <w:rFonts w:ascii="Calibri" w:eastAsia="Calibri" w:hAnsi="Calibri"/>
          <w:sz w:val="22"/>
          <w:szCs w:val="22"/>
          <w:lang w:eastAsia="en-US"/>
        </w:rPr>
        <w:t>.................................</w:t>
      </w:r>
      <w:r w:rsidRPr="0014650C"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</w:p>
    <w:p w:rsidR="006A71B2" w:rsidRDefault="006A71B2" w:rsidP="006A71B2">
      <w:pPr>
        <w:rPr>
          <w:rFonts w:ascii="Calibri" w:eastAsia="Calibri" w:hAnsi="Calibri"/>
          <w:sz w:val="22"/>
          <w:szCs w:val="22"/>
          <w:lang w:eastAsia="en-US"/>
        </w:rPr>
      </w:pPr>
    </w:p>
    <w:p w:rsidR="006A71B2" w:rsidRDefault="006A71B2" w:rsidP="006A71B2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>dopce dítěte partnera</w:t>
      </w:r>
      <w:r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 xml:space="preserve"> 900 dětí</w:t>
      </w:r>
      <w:r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 xml:space="preserve"> novela zákona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>vlastní děti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>58 % respondentů</w:t>
      </w:r>
    </w:p>
    <w:p w:rsidR="006A71B2" w:rsidRDefault="006A71B2" w:rsidP="006A71B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6A71B2" w:rsidRDefault="006A71B2" w:rsidP="006A71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71B2" w:rsidRPr="0014650C" w:rsidRDefault="006A71B2" w:rsidP="006A71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V České republice je v Parlamentu ČR </w:t>
      </w:r>
      <w:proofErr w:type="gramStart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předložena </w:t>
      </w:r>
      <w:r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o registrovaném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partnerství umožňující osvojení dětí v homosexuálních párech. Jedná se </w:t>
      </w:r>
      <w:proofErr w:type="gramStart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pouze o </w:t>
      </w:r>
      <w:r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jednoho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z partnerů, ke kterým v současnosti druhý v páru nemá žádný právní nárok např. v případě hospitalizace, ve škole, v horším případě při úmrtí vlastního rodiče.</w:t>
      </w:r>
    </w:p>
    <w:p w:rsidR="006A71B2" w:rsidRPr="0014650C" w:rsidRDefault="006A71B2" w:rsidP="006A71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je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umožněna např. v Belgii, Dánsku, Německu, Islandu, Nizozemí, Norsku, Španělsku, Švédsku, Velké Británii a Slovinsku. Adopce dítěte z ústavu je umožněna např. v Belgii, Chorvatsku, Nizozemí, Španělsku, Velké Británii, Dánsku nebo Švédsku.</w:t>
      </w:r>
    </w:p>
    <w:p w:rsidR="006A71B2" w:rsidRDefault="006A71B2" w:rsidP="006A71B2">
      <w:pPr>
        <w:rPr>
          <w:rFonts w:ascii="Calibri" w:eastAsia="Calibri" w:hAnsi="Calibri"/>
          <w:sz w:val="22"/>
          <w:szCs w:val="22"/>
          <w:lang w:eastAsia="en-US"/>
        </w:rPr>
      </w:pPr>
      <w:r w:rsidRPr="0014650C">
        <w:rPr>
          <w:rFonts w:ascii="Calibri" w:eastAsia="Calibri" w:hAnsi="Calibri"/>
          <w:sz w:val="22"/>
          <w:szCs w:val="22"/>
          <w:lang w:eastAsia="en-US"/>
        </w:rPr>
        <w:t>Podle průzkumu CVVM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14650C">
        <w:rPr>
          <w:rFonts w:ascii="Calibri" w:eastAsia="Calibri" w:hAnsi="Calibri"/>
          <w:sz w:val="22"/>
          <w:szCs w:val="22"/>
          <w:lang w:eastAsia="en-US"/>
        </w:rPr>
        <w:t>roku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2011 .................................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souhlasí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s právem na adopci dítěte partnera/partnerky v homosexuálním páru, 45 % souhlasí i s adopcí dětí z ústavů. 73 % oslovených souhlasí s právem homosexuálů na registrované partnerství, 45 % by umožnilo uzavírat sňatek. Podle odhadů Českého statistického ústavu žije v současné době v homosexuálních rodinách </w:t>
      </w:r>
      <w:proofErr w:type="gramStart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alespoň </w:t>
      </w:r>
      <w:r>
        <w:rPr>
          <w:rFonts w:ascii="Calibri" w:eastAsia="Calibri" w:hAnsi="Calibri"/>
          <w:sz w:val="22"/>
          <w:szCs w:val="22"/>
          <w:lang w:eastAsia="en-US"/>
        </w:rPr>
        <w:t>.................................</w:t>
      </w:r>
      <w:r w:rsidRPr="0014650C"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</w:p>
    <w:p w:rsidR="006A71B2" w:rsidRDefault="006A71B2" w:rsidP="006A71B2">
      <w:pPr>
        <w:rPr>
          <w:rFonts w:ascii="Calibri" w:eastAsia="Calibri" w:hAnsi="Calibri"/>
          <w:sz w:val="22"/>
          <w:szCs w:val="22"/>
          <w:lang w:eastAsia="en-US"/>
        </w:rPr>
      </w:pPr>
    </w:p>
    <w:p w:rsidR="006A71B2" w:rsidRDefault="006A71B2" w:rsidP="006A71B2">
      <w:r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>dopce dítěte partnera</w:t>
      </w:r>
      <w:r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 xml:space="preserve"> 900 dětí</w:t>
      </w:r>
      <w:r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 xml:space="preserve"> novela zákona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>vlastní děti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>58 % respondentů</w:t>
      </w:r>
    </w:p>
    <w:p w:rsidR="006A71B2" w:rsidRDefault="006A71B2" w:rsidP="006A71B2"/>
    <w:p w:rsidR="006A71B2" w:rsidRDefault="006A71B2" w:rsidP="006A71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71B2" w:rsidRPr="0014650C" w:rsidRDefault="006A71B2" w:rsidP="006A71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V České republice je v Parlamentu ČR </w:t>
      </w:r>
      <w:proofErr w:type="gramStart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předložena </w:t>
      </w:r>
      <w:r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o registrovaném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partnerství umožňující osvojení dětí v homosexuálních párech. Jedná se </w:t>
      </w:r>
      <w:proofErr w:type="gramStart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pouze o </w:t>
      </w:r>
      <w:r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jednoho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z partnerů, ke kterým v současnosti druhý v páru nemá žádný právní nárok např. v případě hospitalizace, ve škole, v horším případě při úmrtí vlastního rodiče.</w:t>
      </w:r>
    </w:p>
    <w:p w:rsidR="006A71B2" w:rsidRPr="0014650C" w:rsidRDefault="006A71B2" w:rsidP="006A71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je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umožněna např. v Belgii, Dánsku, Německu, Islandu, Nizozemí, Norsku, Španělsku, Švédsku, Velké Británii a Slovinsku. Adopce dítěte z ústavu je umožněna např. v Belgii, Chorvatsku, Nizozemí, Španělsku, Velké Británii, Dánsku nebo Švédsku.</w:t>
      </w:r>
    </w:p>
    <w:p w:rsidR="006A71B2" w:rsidRDefault="006A71B2" w:rsidP="006A71B2">
      <w:pPr>
        <w:rPr>
          <w:rFonts w:ascii="Calibri" w:eastAsia="Calibri" w:hAnsi="Calibri"/>
          <w:sz w:val="22"/>
          <w:szCs w:val="22"/>
          <w:lang w:eastAsia="en-US"/>
        </w:rPr>
      </w:pPr>
      <w:r w:rsidRPr="0014650C">
        <w:rPr>
          <w:rFonts w:ascii="Calibri" w:eastAsia="Calibri" w:hAnsi="Calibri"/>
          <w:sz w:val="22"/>
          <w:szCs w:val="22"/>
          <w:lang w:eastAsia="en-US"/>
        </w:rPr>
        <w:t>Podle průzkumu CVVM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14650C">
        <w:rPr>
          <w:rFonts w:ascii="Calibri" w:eastAsia="Calibri" w:hAnsi="Calibri"/>
          <w:sz w:val="22"/>
          <w:szCs w:val="22"/>
          <w:lang w:eastAsia="en-US"/>
        </w:rPr>
        <w:t>roku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2011 ................................. </w:t>
      </w:r>
      <w:r w:rsidRPr="0014650C">
        <w:rPr>
          <w:rFonts w:ascii="Calibri" w:eastAsia="Calibri" w:hAnsi="Calibri"/>
          <w:sz w:val="22"/>
          <w:szCs w:val="22"/>
          <w:lang w:eastAsia="en-US"/>
        </w:rPr>
        <w:t>souhlasí</w:t>
      </w:r>
      <w:proofErr w:type="gramEnd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 s právem na adopci dítěte partnera/partnerky v homosexuálním páru, 45 % souhlasí i s adopcí dětí z ústavů. 73 % oslovených souhlasí s právem homosexuálů na registrované partnerství, 45 % by umožnilo uzavírat sňatek. Podle odhadů Českého statistického ústavu žije v současné době v homosexuálních rodinách </w:t>
      </w:r>
      <w:proofErr w:type="gramStart"/>
      <w:r w:rsidRPr="0014650C">
        <w:rPr>
          <w:rFonts w:ascii="Calibri" w:eastAsia="Calibri" w:hAnsi="Calibri"/>
          <w:sz w:val="22"/>
          <w:szCs w:val="22"/>
          <w:lang w:eastAsia="en-US"/>
        </w:rPr>
        <w:t xml:space="preserve">alespoň </w:t>
      </w:r>
      <w:r>
        <w:rPr>
          <w:rFonts w:ascii="Calibri" w:eastAsia="Calibri" w:hAnsi="Calibri"/>
          <w:sz w:val="22"/>
          <w:szCs w:val="22"/>
          <w:lang w:eastAsia="en-US"/>
        </w:rPr>
        <w:t>.................................</w:t>
      </w:r>
      <w:r w:rsidRPr="0014650C"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</w:p>
    <w:p w:rsidR="006A71B2" w:rsidRDefault="006A71B2" w:rsidP="006A71B2">
      <w:pPr>
        <w:rPr>
          <w:rFonts w:ascii="Calibri" w:eastAsia="Calibri" w:hAnsi="Calibri"/>
          <w:sz w:val="22"/>
          <w:szCs w:val="22"/>
          <w:lang w:eastAsia="en-US"/>
        </w:rPr>
      </w:pPr>
    </w:p>
    <w:p w:rsidR="006A71B2" w:rsidRDefault="006A71B2" w:rsidP="006A71B2">
      <w:r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>dopce dítěte partnera</w:t>
      </w:r>
      <w:r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 xml:space="preserve"> 900 dětí</w:t>
      </w:r>
      <w:r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 xml:space="preserve"> novela zákona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>vlastní děti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Pr="0014650C">
        <w:rPr>
          <w:rFonts w:ascii="Calibri" w:eastAsia="Calibri" w:hAnsi="Calibri"/>
          <w:b/>
          <w:sz w:val="22"/>
          <w:szCs w:val="22"/>
          <w:lang w:eastAsia="en-US"/>
        </w:rPr>
        <w:t>58 % respondentů</w:t>
      </w:r>
    </w:p>
    <w:p w:rsidR="006A71B2" w:rsidRDefault="006A71B2" w:rsidP="006A71B2"/>
    <w:sectPr w:rsidR="006A71B2" w:rsidSect="006A71B2">
      <w:headerReference w:type="default" r:id="rId6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9A" w:rsidRDefault="0093239A" w:rsidP="006A71B2">
      <w:r>
        <w:separator/>
      </w:r>
    </w:p>
  </w:endnote>
  <w:endnote w:type="continuationSeparator" w:id="0">
    <w:p w:rsidR="0093239A" w:rsidRDefault="0093239A" w:rsidP="006A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9A" w:rsidRDefault="0093239A" w:rsidP="006A71B2">
      <w:r>
        <w:separator/>
      </w:r>
    </w:p>
  </w:footnote>
  <w:footnote w:type="continuationSeparator" w:id="0">
    <w:p w:rsidR="0093239A" w:rsidRDefault="0093239A" w:rsidP="006A7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B2" w:rsidRPr="006A71B2" w:rsidRDefault="006A71B2" w:rsidP="006A71B2">
    <w:pPr>
      <w:pStyle w:val="Zhlav"/>
      <w:jc w:val="right"/>
      <w:rPr>
        <w:rFonts w:asciiTheme="minorHAnsi" w:hAnsiTheme="minorHAnsi"/>
        <w:i/>
        <w:sz w:val="18"/>
        <w:szCs w:val="18"/>
      </w:rPr>
    </w:pPr>
    <w:proofErr w:type="spellStart"/>
    <w:r w:rsidRPr="006A71B2">
      <w:rPr>
        <w:rFonts w:asciiTheme="minorHAnsi" w:hAnsiTheme="minorHAnsi"/>
        <w:i/>
        <w:sz w:val="18"/>
        <w:szCs w:val="18"/>
      </w:rPr>
      <w:t>Homoparentalita</w:t>
    </w:r>
    <w:proofErr w:type="spellEnd"/>
    <w:r w:rsidRPr="006A71B2">
      <w:rPr>
        <w:rFonts w:asciiTheme="minorHAnsi" w:hAnsiTheme="minorHAnsi"/>
        <w:i/>
        <w:sz w:val="18"/>
        <w:szCs w:val="18"/>
      </w:rPr>
      <w:t>_informace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B2"/>
    <w:rsid w:val="006A71B2"/>
    <w:rsid w:val="0093239A"/>
    <w:rsid w:val="00B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A7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71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A7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71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Avi</cp:lastModifiedBy>
  <cp:revision>1</cp:revision>
  <dcterms:created xsi:type="dcterms:W3CDTF">2014-10-14T19:31:00Z</dcterms:created>
  <dcterms:modified xsi:type="dcterms:W3CDTF">2014-10-14T19:37:00Z</dcterms:modified>
</cp:coreProperties>
</file>