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FDF76" w14:textId="77777777" w:rsidR="00BC26B3" w:rsidRDefault="00AB7EF6">
      <w:pPr>
        <w:rPr>
          <w:b/>
        </w:rPr>
      </w:pPr>
      <w:r>
        <w:rPr>
          <w:b/>
        </w:rPr>
        <w:t xml:space="preserve">Jak poznáme gotické stavby? </w:t>
      </w:r>
    </w:p>
    <w:p w14:paraId="30CFDF77" w14:textId="182CB8C1" w:rsidR="00BC26B3" w:rsidRDefault="00AB7EF6">
      <w:pPr>
        <w:jc w:val="both"/>
      </w:pPr>
      <w:r>
        <w:t>V polovině 12. st</w:t>
      </w:r>
      <w:r w:rsidR="00AE7451">
        <w:t>oletí</w:t>
      </w:r>
      <w:r>
        <w:t xml:space="preserve"> vznikl ve Francii styl zvaný </w:t>
      </w:r>
      <w:r>
        <w:rPr>
          <w:b/>
        </w:rPr>
        <w:t>gotika</w:t>
      </w:r>
      <w:r>
        <w:t xml:space="preserve">, který se postupně rozšířil do Evropy, </w:t>
      </w:r>
      <w:r w:rsidR="00AE7451">
        <w:t>konkrétně do českých zemí ve</w:t>
      </w:r>
      <w:r>
        <w:t xml:space="preserve"> 13. </w:t>
      </w:r>
      <w:r w:rsidR="00AE7451">
        <w:t>století.</w:t>
      </w:r>
      <w:r>
        <w:t xml:space="preserve"> Typickým rysem gotiky je</w:t>
      </w:r>
      <w:r>
        <w:rPr>
          <w:b/>
        </w:rPr>
        <w:t xml:space="preserve"> směřování vzhůru k nebesům, tzv. </w:t>
      </w:r>
      <w:proofErr w:type="spellStart"/>
      <w:r>
        <w:rPr>
          <w:b/>
        </w:rPr>
        <w:t>vertikalita</w:t>
      </w:r>
      <w:proofErr w:type="spellEnd"/>
      <w:r>
        <w:t xml:space="preserve">, ve které se odrážela touha středověkého člověka po spasení duše </w:t>
      </w:r>
      <w:r w:rsidR="00AE7451">
        <w:t>–</w:t>
      </w:r>
      <w:r>
        <w:t xml:space="preserve"> proto tolik gotických staveb</w:t>
      </w:r>
      <w:r w:rsidR="00AE7451">
        <w:t>,</w:t>
      </w:r>
      <w:r>
        <w:t xml:space="preserve"> jako jsou chrámy, hrady na kopcích, věže či měšťanské domy</w:t>
      </w:r>
      <w:r w:rsidR="00AE7451">
        <w:t>,</w:t>
      </w:r>
      <w:r>
        <w:t xml:space="preserve"> </w:t>
      </w:r>
      <w:r w:rsidR="001E583E">
        <w:t>vyrůstá do značné</w:t>
      </w:r>
      <w:r>
        <w:t xml:space="preserve"> výšky. Dalším typickým prvkem gotiky je </w:t>
      </w:r>
      <w:r>
        <w:rPr>
          <w:b/>
        </w:rPr>
        <w:t>lomený oblouk</w:t>
      </w:r>
      <w:r>
        <w:t>, který může připomínat sepjaté ruce modlícího se člověka, nejčastěji je patrný na</w:t>
      </w:r>
      <w:r w:rsidR="00B66CC2">
        <w:t xml:space="preserve"> </w:t>
      </w:r>
      <w:r w:rsidR="00B66CC2" w:rsidRPr="00B66CC2">
        <w:rPr>
          <w:b/>
          <w:bCs/>
        </w:rPr>
        <w:t>vysokých oknech</w:t>
      </w:r>
      <w:r w:rsidR="00B66CC2">
        <w:rPr>
          <w:b/>
          <w:bCs/>
        </w:rPr>
        <w:t xml:space="preserve">. </w:t>
      </w:r>
      <w:r>
        <w:t xml:space="preserve">Gotika využívala také kruhová okna zvaná </w:t>
      </w:r>
      <w:r>
        <w:rPr>
          <w:b/>
        </w:rPr>
        <w:t>rozety</w:t>
      </w:r>
      <w:r>
        <w:t xml:space="preserve">. </w:t>
      </w:r>
      <w:r>
        <w:rPr>
          <w:b/>
        </w:rPr>
        <w:t xml:space="preserve">Opěrné systémy </w:t>
      </w:r>
      <w:r>
        <w:t xml:space="preserve">zdobené mnoha </w:t>
      </w:r>
      <w:r>
        <w:rPr>
          <w:b/>
        </w:rPr>
        <w:t xml:space="preserve">fiálami </w:t>
      </w:r>
      <w:r>
        <w:t xml:space="preserve">spolu s propracovanými </w:t>
      </w:r>
      <w:r>
        <w:rPr>
          <w:b/>
        </w:rPr>
        <w:t>kamennými klenbami s tzv. žebry</w:t>
      </w:r>
      <w:r>
        <w:t xml:space="preserve"> umožnily </w:t>
      </w:r>
      <w:r w:rsidR="000B50E7">
        <w:t xml:space="preserve">vybudovat </w:t>
      </w:r>
      <w:r>
        <w:t xml:space="preserve">impozantní stavby stoupající do neuvěřitelných výšek. Typickou gotickou stavbou je </w:t>
      </w:r>
      <w:r>
        <w:rPr>
          <w:b/>
        </w:rPr>
        <w:t>katedrála</w:t>
      </w:r>
      <w:r>
        <w:t>, kostel s</w:t>
      </w:r>
      <w:r w:rsidR="009316B0">
        <w:t xml:space="preserve"> několika </w:t>
      </w:r>
      <w:r w:rsidR="009316B0" w:rsidRPr="00B66CC2">
        <w:rPr>
          <w:b/>
          <w:bCs/>
        </w:rPr>
        <w:t>loděmi</w:t>
      </w:r>
      <w:r w:rsidR="009316B0">
        <w:t xml:space="preserve"> a </w:t>
      </w:r>
      <w:r>
        <w:t xml:space="preserve">mnoha </w:t>
      </w:r>
      <w:r>
        <w:rPr>
          <w:b/>
        </w:rPr>
        <w:t>kaplemi</w:t>
      </w:r>
      <w:r>
        <w:t xml:space="preserve">. Středověký symbolismus a mystika </w:t>
      </w:r>
      <w:r w:rsidR="009316B0">
        <w:t>daly vzniknout také</w:t>
      </w:r>
      <w:r>
        <w:t xml:space="preserve"> mnoha plastik</w:t>
      </w:r>
      <w:r w:rsidR="009316B0">
        <w:t>ám</w:t>
      </w:r>
      <w:r>
        <w:t>, reliéfů</w:t>
      </w:r>
      <w:r w:rsidR="009316B0">
        <w:t>m</w:t>
      </w:r>
      <w:r>
        <w:t xml:space="preserve"> a soch</w:t>
      </w:r>
      <w:r w:rsidR="009316B0">
        <w:t>ám</w:t>
      </w:r>
      <w:r>
        <w:t xml:space="preserve"> zdobící</w:t>
      </w:r>
      <w:r w:rsidR="004B5A6F">
        <w:t>m</w:t>
      </w:r>
      <w:r>
        <w:t xml:space="preserve"> gotické stavby nejen uvnitř, ale třeba i podél vchodů zvaných </w:t>
      </w:r>
      <w:r>
        <w:rPr>
          <w:b/>
        </w:rPr>
        <w:t xml:space="preserve">portály </w:t>
      </w:r>
      <w:r>
        <w:t xml:space="preserve">nebo v podobě někdy až strašidelných </w:t>
      </w:r>
      <w:r>
        <w:rPr>
          <w:b/>
        </w:rPr>
        <w:t xml:space="preserve">chrličů </w:t>
      </w:r>
      <w:r>
        <w:t>vody.</w:t>
      </w:r>
    </w:p>
    <w:p w14:paraId="30CFDF78" w14:textId="0B80D8EC" w:rsidR="00BC26B3" w:rsidRDefault="00AB7EF6">
      <w:pPr>
        <w:spacing w:after="120" w:line="360" w:lineRule="auto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ČORNEJ, Petr; ČORNEJOVÁ, Ivana; FROLÍK, Jan; VANÍČEK, Vratislav; BĚLINA, Pavel et al. Dějiny zemí Koruny české. 10., aktualizované a doplněné vydání. V Praze: Paseka, 2021. ISBN 9788076372122. a SOCHROVÁ, Marie. Dějepis I. v kostce: [pravěk, starověk, středověk]: pro střední školy. Maturita v kostce. Praha: Fragment, 2008. ISBN 9788025306055. Upraveno, kráceno.</w:t>
      </w:r>
    </w:p>
    <w:p w14:paraId="30CFDF79" w14:textId="77777777" w:rsidR="00BC26B3" w:rsidRDefault="00BC26B3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</w:p>
    <w:p w14:paraId="30CFDF7A" w14:textId="77777777" w:rsidR="00BC26B3" w:rsidRDefault="00AB7EF6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30CFDF83" wp14:editId="30CFDF84">
            <wp:extent cx="2676129" cy="386657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129" cy="3866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30CFDF85" wp14:editId="30CFDF86">
            <wp:extent cx="2247794" cy="428567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794" cy="4285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FDF7B" w14:textId="6F6D5A5F" w:rsidR="00BC26B3" w:rsidRDefault="001E583E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</w:t>
      </w:r>
      <w:r w:rsidR="00AB7EF6">
        <w:rPr>
          <w:rFonts w:ascii="Calibri" w:eastAsia="Calibri" w:hAnsi="Calibri" w:cs="Calibri"/>
          <w:sz w:val="20"/>
          <w:szCs w:val="20"/>
        </w:rPr>
        <w:t xml:space="preserve">nější opěrný systém, používaný u katedrál a kostelů </w:t>
      </w:r>
      <w:r w:rsidR="00AB7EF6">
        <w:rPr>
          <w:rFonts w:ascii="Calibri" w:eastAsia="Calibri" w:hAnsi="Calibri" w:cs="Calibri"/>
          <w:sz w:val="20"/>
          <w:szCs w:val="20"/>
        </w:rPr>
        <w:tab/>
        <w:t xml:space="preserve"> </w:t>
      </w:r>
      <w:r>
        <w:rPr>
          <w:rFonts w:ascii="Calibri" w:eastAsia="Calibri" w:hAnsi="Calibri" w:cs="Calibri"/>
          <w:sz w:val="20"/>
          <w:szCs w:val="20"/>
        </w:rPr>
        <w:t>K</w:t>
      </w:r>
      <w:r w:rsidR="00AB7EF6">
        <w:rPr>
          <w:rFonts w:ascii="Calibri" w:eastAsia="Calibri" w:hAnsi="Calibri" w:cs="Calibri"/>
          <w:sz w:val="20"/>
          <w:szCs w:val="20"/>
        </w:rPr>
        <w:t xml:space="preserve">lenby a lomený oblouk </w:t>
      </w:r>
    </w:p>
    <w:p w14:paraId="30CFDF7C" w14:textId="77777777" w:rsidR="00BC26B3" w:rsidRDefault="00BC26B3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</w:p>
    <w:p w14:paraId="30CFDF7D" w14:textId="77777777" w:rsidR="00BC26B3" w:rsidRDefault="00AB7EF6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114300" distB="114300" distL="114300" distR="114300" wp14:anchorId="30CFDF87" wp14:editId="30CFDF88">
            <wp:extent cx="5734050" cy="2771775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5158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FDF7E" w14:textId="5130D96F" w:rsidR="00BC26B3" w:rsidRDefault="001E583E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Opěrný systém, lomený oblouk oken, rozetové (kulaté) okno </w:t>
      </w:r>
    </w:p>
    <w:p w14:paraId="30CFDF7F" w14:textId="77777777" w:rsidR="00BC26B3" w:rsidRDefault="00AB7EF6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30CFDF89" wp14:editId="30CFDF8A">
            <wp:extent cx="3453176" cy="2310904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176" cy="2310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FDF80" w14:textId="5A1258F4" w:rsidR="00BC26B3" w:rsidRDefault="001E583E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Gotický portál </w:t>
      </w:r>
    </w:p>
    <w:p w14:paraId="30CFDF81" w14:textId="77777777" w:rsidR="00BC26B3" w:rsidRDefault="00AB7EF6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30CFDF8B" wp14:editId="30CFDF8C">
            <wp:extent cx="3434459" cy="232152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459" cy="232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FDF82" w14:textId="0CEB7C7C" w:rsidR="00BC26B3" w:rsidRDefault="001E583E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Gotické chrliče </w:t>
      </w:r>
    </w:p>
    <w:sectPr w:rsidR="00BC26B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6B3"/>
    <w:rsid w:val="000B50E7"/>
    <w:rsid w:val="001352CB"/>
    <w:rsid w:val="001E583E"/>
    <w:rsid w:val="002367CE"/>
    <w:rsid w:val="002740C6"/>
    <w:rsid w:val="004B5A6F"/>
    <w:rsid w:val="00660161"/>
    <w:rsid w:val="006B1E4F"/>
    <w:rsid w:val="009316B0"/>
    <w:rsid w:val="0095146A"/>
    <w:rsid w:val="009B2B14"/>
    <w:rsid w:val="009F6C15"/>
    <w:rsid w:val="00AB7EF6"/>
    <w:rsid w:val="00AE7451"/>
    <w:rsid w:val="00B544D8"/>
    <w:rsid w:val="00B66CC2"/>
    <w:rsid w:val="00BC26B3"/>
    <w:rsid w:val="00CC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FDF76"/>
  <w15:docId w15:val="{1D6AEF8F-A9D1-433E-BDCD-91F4B313C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ze">
    <w:name w:val="Revision"/>
    <w:hidden/>
    <w:uiPriority w:val="99"/>
    <w:semiHidden/>
    <w:rsid w:val="009F6C15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AE74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45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E745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45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E74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2</Pages>
  <Words>235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Žalský Pavel - učitel</cp:lastModifiedBy>
  <cp:revision>18</cp:revision>
  <dcterms:created xsi:type="dcterms:W3CDTF">2024-04-26T19:15:00Z</dcterms:created>
  <dcterms:modified xsi:type="dcterms:W3CDTF">2024-06-26T21:09:00Z</dcterms:modified>
</cp:coreProperties>
</file>