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1DF" w:rsidP="47A03FEE" w:rsidRDefault="515DE1D6" w14:paraId="0799C23F" w14:textId="0B59308D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7A03FEE" w:rsidR="515DE1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Jak se </w:t>
      </w:r>
      <w:r w:rsidRPr="47A03FEE" w:rsidR="515DE1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hate</w:t>
      </w:r>
      <w:r w:rsidRPr="47A03FEE" w:rsidR="515DE1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7A03FEE" w:rsidR="515DE1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speech</w:t>
      </w:r>
      <w:r w:rsidRPr="47A03FEE" w:rsidR="515DE1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bránit?</w:t>
      </w:r>
    </w:p>
    <w:p w:rsidR="001431DF" w:rsidP="47A03FEE" w:rsidRDefault="515DE1D6" w14:paraId="6033E2AB" w14:textId="7F299464">
      <w:pPr>
        <w:pStyle w:val="ListParagraph"/>
        <w:numPr>
          <w:ilvl w:val="0"/>
          <w:numId w:val="8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Není potřeba vždy za vším vidět nenávist – v písemné, projevu se totiž mnohdy ztrácí emoce či nadhled. Z psaného projevu totiž vždy není zřejmé, zda se jedná o urážku, ironii či jen sdělení. Stejně tak si je nutné uvědomit, že i tobě může přijít něco jen jako vtipná poznámka, někdo jiný však může poznámku vnímat velmi osobně. </w:t>
      </w:r>
    </w:p>
    <w:p w:rsidR="001431DF" w:rsidP="47A03FEE" w:rsidRDefault="515DE1D6" w14:paraId="12F1BE2A" w14:textId="7987EECB">
      <w:pPr>
        <w:pStyle w:val="ListParagraph"/>
        <w:numPr>
          <w:ilvl w:val="0"/>
          <w:numId w:val="7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Pokud správci skupiny tolerují nenávistné projevy, je to informace o charakteru skupiny a je lepší tyto diskuse ignorovat. Pokud chceš v diskusích nenávistným projevům čelit, můžeš reagovat slušně a přispět ke kultivaci diskuse.</w:t>
      </w:r>
    </w:p>
    <w:p w:rsidR="001431DF" w:rsidP="47A03FEE" w:rsidRDefault="515DE1D6" w14:paraId="77BC3199" w14:textId="63AD2BFA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Jdi příkladem a nevkládej do diskusí nenávistné příspěvky. Neoplácej nenávist nenávistí a nepřipojuj se k ostatním, kteří – byť někdy oprávněně – se rozčilují nad konkrétní událostí či osobou.</w:t>
      </w:r>
    </w:p>
    <w:p w:rsidR="001431DF" w:rsidP="47A03FEE" w:rsidRDefault="515DE1D6" w14:paraId="5D286E3F" w14:textId="0A3EFF44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Není tvou povinností reagovat – u psychopatických nebo </w:t>
      </w: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sociopatických</w:t>
      </w: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osobností nelze očekávat normální diskusi.</w:t>
      </w:r>
    </w:p>
    <w:p w:rsidR="001431DF" w:rsidP="47A03FEE" w:rsidRDefault="515DE1D6" w14:paraId="1349E62C" w14:textId="415B9AF6"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Vždy máš právo nereagovat a příspěvek ignorovat.</w:t>
      </w:r>
    </w:p>
    <w:p w:rsidR="001431DF" w:rsidP="47A03FEE" w:rsidRDefault="515DE1D6" w14:paraId="5C8456C8" w14:textId="3F3AEE93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Nenávistný příspěvek či uživatele </w:t>
      </w:r>
      <w:r w:rsidRPr="47A03FEE" w:rsidR="47BA75C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nahlas</w:t>
      </w: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správci sítě a ten zhodnotí, zda se jedná o závadný příspěvek.</w:t>
      </w:r>
    </w:p>
    <w:p w:rsidR="001431DF" w:rsidP="47A03FEE" w:rsidRDefault="515DE1D6" w14:paraId="671C5BAA" w14:textId="75F2AA59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Na sociálních sítích si můžeš agresora zablokovat. Pokud na tebe </w:t>
      </w: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útočí</w:t>
      </w: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někdo, koho máš mezi přáteli, je dobré si ho/ji z přátel vyřadit.</w:t>
      </w:r>
    </w:p>
    <w:p w:rsidR="001431DF" w:rsidP="47A03FEE" w:rsidRDefault="515DE1D6" w14:paraId="31BDA274" w14:textId="3D223E85">
      <w:pPr>
        <w:spacing w:line="25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7A03FEE" w:rsidR="515DE1D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1431DF" w:rsidP="47A03FEE" w:rsidRDefault="515DE1D6" w14:paraId="6B65AF4E" w14:textId="448C4A02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7A03FEE" w:rsidR="515DE1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Jak s </w:t>
      </w:r>
      <w:r w:rsidRPr="47A03FEE" w:rsidR="515DE1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hate</w:t>
      </w:r>
      <w:r w:rsidRPr="47A03FEE" w:rsidR="515DE1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7A03FEE" w:rsidR="515DE1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speech</w:t>
      </w:r>
      <w:r w:rsidRPr="47A03FEE" w:rsidR="515DE1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bojovat?</w:t>
      </w:r>
    </w:p>
    <w:p w:rsidR="001431DF" w:rsidP="47A03FEE" w:rsidRDefault="515DE1D6" w14:paraId="5C35D1A8" w14:textId="5BEBF33B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Pokud jsou nenávistné příspěvky na tvém profilu či skupinách a stránkách, které spravuješ, maž je. </w:t>
      </w:r>
    </w:p>
    <w:p w:rsidR="001431DF" w:rsidP="47A03FEE" w:rsidRDefault="515DE1D6" w14:paraId="0EDFBC27" w14:textId="3DBD435F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 online prostředí, stejně jako na ulici, funguje při útoku na nějakou osobu efekt přihlížejícího – je dobré do diskuse vložit nesouhlasný příspěvek. Podpoříš tím oběť a dáš agresorovi najevo, že jeho postoj není vítaný. Přispěješ tím ke kultivaci diskuse.</w:t>
      </w:r>
    </w:p>
    <w:p w:rsidR="001431DF" w:rsidP="47A03FEE" w:rsidRDefault="515DE1D6" w14:paraId="34E63DAD" w14:textId="00BF596A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Neřiď se jen pocity a emocemi. Hledej data, které předsudky vyvrací či potvrzují. </w:t>
      </w:r>
    </w:p>
    <w:p w:rsidR="001431DF" w:rsidP="47A03FEE" w:rsidRDefault="515DE1D6" w14:paraId="6A756141" w14:textId="04869E1E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 falešné profily jsou dohledatelné a lze určit, kdo nenávist </w:t>
      </w: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šíří</w:t>
      </w:r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V případě, že nějaký diskutující vyhrožuje nebo vyzývá k fyzickému násilí či usmrcení, zvaž, zda nebude lepší si příspěvek vyfotit (udělat </w:t>
      </w:r>
      <w:hyperlink r:id="Rfdab0c7b9d9a4dc2">
        <w:r w:rsidRPr="47A03FEE" w:rsidR="515DE1D6">
          <w:rPr>
            <w:rStyle w:val="Hyperlink"/>
            <w:rFonts w:ascii="Calibri" w:hAnsi="Calibri" w:eastAsia="Calibri" w:cs="Calibri"/>
            <w:sz w:val="24"/>
            <w:szCs w:val="24"/>
          </w:rPr>
          <w:t>print</w:t>
        </w:r>
        <w:r w:rsidRPr="47A03FEE" w:rsidR="515DE1D6">
          <w:rPr>
            <w:rStyle w:val="Hyperlink"/>
            <w:rFonts w:ascii="Calibri" w:hAnsi="Calibri" w:eastAsia="Calibri" w:cs="Calibri"/>
            <w:sz w:val="24"/>
            <w:szCs w:val="24"/>
          </w:rPr>
          <w:t xml:space="preserve"> </w:t>
        </w:r>
        <w:r w:rsidRPr="47A03FEE" w:rsidR="515DE1D6">
          <w:rPr>
            <w:rStyle w:val="Hyperlink"/>
            <w:rFonts w:ascii="Calibri" w:hAnsi="Calibri" w:eastAsia="Calibri" w:cs="Calibri"/>
            <w:sz w:val="24"/>
            <w:szCs w:val="24"/>
          </w:rPr>
          <w:t>screen</w:t>
        </w:r>
      </w:hyperlink>
      <w:r w:rsidRPr="47A03FEE" w:rsidR="515DE1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) a nahlásit vše Polici ČR. </w:t>
      </w:r>
    </w:p>
    <w:p w:rsidR="001431DF" w:rsidP="47A03FEE" w:rsidRDefault="515DE1D6" w14:paraId="74637CE7" w14:textId="0D59872D">
      <w:p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7A03FEE" w:rsidR="515DE1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                                                                                                       </w:t>
      </w:r>
    </w:p>
    <w:p w:rsidR="001431DF" w:rsidP="47A03FEE" w:rsidRDefault="515DE1D6" w14:paraId="323B378C" w14:textId="7F2029F0">
      <w:pPr>
        <w:jc w:val="both"/>
        <w:rPr>
          <w:sz w:val="24"/>
          <w:szCs w:val="24"/>
        </w:rPr>
      </w:pPr>
      <w:r w:rsidRPr="47A03FEE" w:rsidR="515DE1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                                                                                                    Zdroj: </w:t>
      </w:r>
      <w:hyperlink r:id="Rc7ed1955279e426b">
        <w:r w:rsidRPr="47A03FEE" w:rsidR="515DE1D6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http://svetmedii.info/</w:t>
        </w:r>
      </w:hyperlink>
    </w:p>
    <w:p w:rsidR="001431DF" w:rsidP="47A03FEE" w:rsidRDefault="001431DF" w14:paraId="075E9EEA" w14:textId="6DC35251">
      <w:pPr>
        <w:jc w:val="both"/>
      </w:pPr>
    </w:p>
    <w:sectPr w:rsidR="001431D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DF52"/>
    <w:multiLevelType w:val="hybridMultilevel"/>
    <w:tmpl w:val="AE241EFE"/>
    <w:lvl w:ilvl="0" w:tplc="4A3E94B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4122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280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005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4CE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4466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8E9E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46B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C407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5714BA"/>
    <w:multiLevelType w:val="hybridMultilevel"/>
    <w:tmpl w:val="E6145000"/>
    <w:lvl w:ilvl="0" w:tplc="5E7045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9A61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301B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306B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2CFB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2EF3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C429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90B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586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AFFE13"/>
    <w:multiLevelType w:val="hybridMultilevel"/>
    <w:tmpl w:val="CA5E1806"/>
    <w:lvl w:ilvl="0" w:tplc="06D8CA3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674B0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640D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24D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8ED2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C8E2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080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74C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E877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55B719"/>
    <w:multiLevelType w:val="hybridMultilevel"/>
    <w:tmpl w:val="2070DE44"/>
    <w:lvl w:ilvl="0" w:tplc="6D4A446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8EC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FA15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00CF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E65D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C224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4EBF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D072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6EB4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AEA3C9"/>
    <w:multiLevelType w:val="hybridMultilevel"/>
    <w:tmpl w:val="438CB2C8"/>
    <w:lvl w:ilvl="0" w:tplc="242027E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41C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CEDF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0EF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82C1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C0B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405F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EC3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C4AE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B1972D"/>
    <w:multiLevelType w:val="hybridMultilevel"/>
    <w:tmpl w:val="A1F4A76E"/>
    <w:lvl w:ilvl="0" w:tplc="A66C30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8ACA2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0CA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32D8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9CB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2AED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C3E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5E8E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B88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5FF5E5"/>
    <w:multiLevelType w:val="hybridMultilevel"/>
    <w:tmpl w:val="ABF8BD82"/>
    <w:lvl w:ilvl="0" w:tplc="A9C8D01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4CF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DA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909C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63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CD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50B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0F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0482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20AEFF"/>
    <w:multiLevelType w:val="hybridMultilevel"/>
    <w:tmpl w:val="70A02A86"/>
    <w:lvl w:ilvl="0" w:tplc="E03AC56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9EC3C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50D5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64B4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4E14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D83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DC6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686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78B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350044">
    <w:abstractNumId w:val="2"/>
  </w:num>
  <w:num w:numId="2" w16cid:durableId="1577399520">
    <w:abstractNumId w:val="5"/>
  </w:num>
  <w:num w:numId="3" w16cid:durableId="343632454">
    <w:abstractNumId w:val="6"/>
  </w:num>
  <w:num w:numId="4" w16cid:durableId="833106769">
    <w:abstractNumId w:val="3"/>
  </w:num>
  <w:num w:numId="5" w16cid:durableId="93284581">
    <w:abstractNumId w:val="0"/>
  </w:num>
  <w:num w:numId="6" w16cid:durableId="94137772">
    <w:abstractNumId w:val="1"/>
  </w:num>
  <w:num w:numId="7" w16cid:durableId="2135521823">
    <w:abstractNumId w:val="4"/>
  </w:num>
  <w:num w:numId="8" w16cid:durableId="325011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6A3574"/>
    <w:rsid w:val="001431DF"/>
    <w:rsid w:val="002950C9"/>
    <w:rsid w:val="003A1453"/>
    <w:rsid w:val="005250BE"/>
    <w:rsid w:val="0096759E"/>
    <w:rsid w:val="276A3574"/>
    <w:rsid w:val="2A1DCCCB"/>
    <w:rsid w:val="47A03FEE"/>
    <w:rsid w:val="47BA75C0"/>
    <w:rsid w:val="515DE1D6"/>
    <w:rsid w:val="59F1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3574"/>
  <w15:chartTrackingRefBased/>
  <w15:docId w15:val="{CF06C55D-60DA-4D02-8351-AC88215E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s://cs.wikipedia.org/wiki/Print_Screen" TargetMode="External" Id="Rfdab0c7b9d9a4dc2" /><Relationship Type="http://schemas.openxmlformats.org/officeDocument/2006/relationships/hyperlink" Target="http://svetmedii.info/" TargetMode="External" Id="Rc7ed1955279e42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Pavlína Jurzykowská</dc:creator>
  <keywords/>
  <dc:description/>
  <lastModifiedBy>Pavlína Jurzykowská</lastModifiedBy>
  <revision>5</revision>
  <dcterms:created xsi:type="dcterms:W3CDTF">2023-01-27T19:16:00.0000000Z</dcterms:created>
  <dcterms:modified xsi:type="dcterms:W3CDTF">2023-04-26T09:34:28.7618435Z</dcterms:modified>
</coreProperties>
</file>