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125" w:rsidRPr="00CA59EC" w:rsidRDefault="00DF2125" w:rsidP="00DF2125">
      <w:pPr>
        <w:jc w:val="both"/>
        <w:rPr>
          <w:sz w:val="20"/>
        </w:rPr>
      </w:pPr>
      <w:r w:rsidRPr="00CA59EC">
        <w:rPr>
          <w:sz w:val="20"/>
        </w:rPr>
        <w:t>Představte si se mnou, že je rok 1821. Ten žijete řekněme v nějaké vesnici nedaleko Hostinného. Pravděpodobně pracujete v zemědělství. Když jdete do města, buď táhnete svůj vlastní vozík, nebo když máte štěstí, máte koně. Nemáte tekoucí vodu ani elektřinu. Když perete svých pár kusů oblečení, děláte to ručně.</w:t>
      </w:r>
    </w:p>
    <w:p w:rsidR="00DF2125" w:rsidRPr="00CA59EC" w:rsidRDefault="00DF2125" w:rsidP="00DF2125">
      <w:pPr>
        <w:jc w:val="both"/>
        <w:rPr>
          <w:sz w:val="20"/>
        </w:rPr>
      </w:pPr>
      <w:r w:rsidRPr="00CA59EC">
        <w:rPr>
          <w:sz w:val="20"/>
        </w:rPr>
        <w:t xml:space="preserve">Vaříte na ohni. Nemyslíte na čas primárně v minutách a hodinách, ale většinou ve vztahu ke slunečním cyklům – jak blízko je noci, ránu nebo zimnímu slunci. A ve všech těchto ohledech je váš život v roce 1820 v podstatě totožný se životy lidí v roce 1721, 1521, nebo když na to přijde 1221. To neznamená, že se život za ty stovky let nezměnil, ale pokud jde o životní úroveň, Evropa je v roce 1821 ještě blízko středověku. </w:t>
      </w:r>
    </w:p>
    <w:p w:rsidR="00DF2125" w:rsidRPr="00CA59EC" w:rsidRDefault="00DF2125" w:rsidP="00DF2125">
      <w:pPr>
        <w:jc w:val="both"/>
        <w:rPr>
          <w:sz w:val="20"/>
        </w:rPr>
      </w:pPr>
      <w:r w:rsidRPr="00CA59EC">
        <w:rPr>
          <w:sz w:val="20"/>
        </w:rPr>
        <w:t>Nyní si představte, že zavřete oči v roce 1821 a probudíte se v roce 1921. Tou dobou už většina lidí v okolí Hostinného nepracuje v zemědělství. Mohou pracovat v obchodech, v dopravě, v dílnách nebo hlavně v textilních a papírenských továrnách. Měří čas v minutách. Auta existují. Někteří lidé mají rádia, která přenášejí informace vzduchem, z pošty lze poslat zprávu telegrafem během pár vteřin až do Prahy. Pořád se využívá led a ledárny, ale brzo přijdou ledničky, které dramaticky snižují kažení potravin a riziko nemocí přenášených potravinami. Občas můžete dokonce vidět letící letadlo na obloze, viděli jste i vzducholoď. A také, vaše země se nedávno vynořila z úžasně smrtící vá</w:t>
      </w:r>
      <w:bookmarkStart w:id="0" w:name="_GoBack"/>
      <w:bookmarkEnd w:id="0"/>
      <w:r w:rsidRPr="00CA59EC">
        <w:rPr>
          <w:sz w:val="20"/>
        </w:rPr>
        <w:t xml:space="preserve">lky vedené vysoce smrtícími zbraněmi, jako je plynný chlór nebo kulomety, zbraněmi, které si lidé roku 1821 nedokázali ani představit. </w:t>
      </w:r>
    </w:p>
    <w:p w:rsidR="00DF2125" w:rsidRPr="00CA59EC" w:rsidRDefault="00DF2125" w:rsidP="00DF2125">
      <w:pPr>
        <w:rPr>
          <w:sz w:val="20"/>
        </w:rPr>
      </w:pPr>
      <w:r w:rsidRPr="00CA59EC">
        <w:rPr>
          <w:sz w:val="20"/>
        </w:rPr>
        <w:t xml:space="preserve">(přeloženo a upraveno dle </w:t>
      </w:r>
      <w:proofErr w:type="spellStart"/>
      <w:r w:rsidRPr="00CA59EC">
        <w:rPr>
          <w:sz w:val="20"/>
        </w:rPr>
        <w:t>The</w:t>
      </w:r>
      <w:proofErr w:type="spellEnd"/>
      <w:r w:rsidRPr="00CA59EC">
        <w:rPr>
          <w:sz w:val="20"/>
        </w:rPr>
        <w:t xml:space="preserve"> </w:t>
      </w:r>
      <w:proofErr w:type="spellStart"/>
      <w:r w:rsidRPr="00CA59EC">
        <w:rPr>
          <w:sz w:val="20"/>
        </w:rPr>
        <w:t>Industrial</w:t>
      </w:r>
      <w:proofErr w:type="spellEnd"/>
      <w:r w:rsidRPr="00CA59EC">
        <w:rPr>
          <w:sz w:val="20"/>
        </w:rPr>
        <w:t xml:space="preserve"> </w:t>
      </w:r>
      <w:proofErr w:type="spellStart"/>
      <w:r w:rsidRPr="00CA59EC">
        <w:rPr>
          <w:sz w:val="20"/>
        </w:rPr>
        <w:t>Revolution</w:t>
      </w:r>
      <w:proofErr w:type="spellEnd"/>
      <w:r w:rsidRPr="00CA59EC">
        <w:rPr>
          <w:sz w:val="20"/>
        </w:rPr>
        <w:t xml:space="preserve">: </w:t>
      </w:r>
      <w:proofErr w:type="spellStart"/>
      <w:r w:rsidRPr="00CA59EC">
        <w:rPr>
          <w:sz w:val="20"/>
        </w:rPr>
        <w:t>Crash</w:t>
      </w:r>
      <w:proofErr w:type="spellEnd"/>
      <w:r w:rsidRPr="00CA59EC">
        <w:rPr>
          <w:sz w:val="20"/>
        </w:rPr>
        <w:t xml:space="preserve"> </w:t>
      </w:r>
      <w:proofErr w:type="spellStart"/>
      <w:r w:rsidRPr="00CA59EC">
        <w:rPr>
          <w:sz w:val="20"/>
        </w:rPr>
        <w:t>Course</w:t>
      </w:r>
      <w:proofErr w:type="spellEnd"/>
      <w:r w:rsidRPr="00CA59EC">
        <w:rPr>
          <w:sz w:val="20"/>
        </w:rPr>
        <w:t xml:space="preserve"> </w:t>
      </w:r>
      <w:proofErr w:type="spellStart"/>
      <w:r w:rsidRPr="00CA59EC">
        <w:rPr>
          <w:sz w:val="20"/>
        </w:rPr>
        <w:t>European</w:t>
      </w:r>
      <w:proofErr w:type="spellEnd"/>
      <w:r w:rsidRPr="00CA59EC">
        <w:rPr>
          <w:sz w:val="20"/>
        </w:rPr>
        <w:t xml:space="preserve"> </w:t>
      </w:r>
      <w:proofErr w:type="spellStart"/>
      <w:r w:rsidRPr="00CA59EC">
        <w:rPr>
          <w:sz w:val="20"/>
        </w:rPr>
        <w:t>History</w:t>
      </w:r>
      <w:proofErr w:type="spellEnd"/>
      <w:r w:rsidRPr="00CA59EC">
        <w:rPr>
          <w:sz w:val="20"/>
        </w:rPr>
        <w:t xml:space="preserve"> #24)</w:t>
      </w:r>
    </w:p>
    <w:p w:rsidR="00DF2125" w:rsidRDefault="00DF2125" w:rsidP="00DF2125">
      <w:pPr>
        <w:rPr>
          <w:i/>
          <w:sz w:val="20"/>
        </w:rPr>
      </w:pPr>
      <w:r>
        <w:rPr>
          <w:i/>
          <w:sz w:val="20"/>
        </w:rPr>
        <w:t xml:space="preserve">Podtrhej si nové informace. </w:t>
      </w:r>
    </w:p>
    <w:p w:rsidR="00DF2125" w:rsidRPr="00CA59EC" w:rsidRDefault="007D0B9E" w:rsidP="00DF2125">
      <w:pPr>
        <w:rPr>
          <w:sz w:val="20"/>
        </w:rPr>
      </w:pPr>
      <w:r>
        <w:rPr>
          <w:i/>
          <w:sz w:val="20"/>
        </w:rPr>
        <w:t>J</w:t>
      </w:r>
      <w:r w:rsidR="00DF2125" w:rsidRPr="00CA59EC">
        <w:rPr>
          <w:i/>
          <w:sz w:val="20"/>
        </w:rPr>
        <w:t xml:space="preserve">ak se změní život lidí během 19. století díky průmyslové revoluci? </w:t>
      </w:r>
      <w:r>
        <w:rPr>
          <w:i/>
          <w:sz w:val="20"/>
        </w:rPr>
        <w:t>Uveď příklady.</w:t>
      </w:r>
    </w:p>
    <w:p w:rsidR="005F5668" w:rsidRDefault="005F5668"/>
    <w:sectPr w:rsidR="005F5668" w:rsidSect="00DF21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25"/>
    <w:rsid w:val="005F5668"/>
    <w:rsid w:val="007D0B9E"/>
    <w:rsid w:val="00D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CB05"/>
  <w15:chartTrackingRefBased/>
  <w15:docId w15:val="{9422F960-A88E-4B2C-9CF3-E4A48019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1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Žalský Pavel</dc:creator>
  <cp:keywords/>
  <dc:description/>
  <cp:lastModifiedBy>Krobot Ivo</cp:lastModifiedBy>
  <cp:revision>2</cp:revision>
  <dcterms:created xsi:type="dcterms:W3CDTF">2022-03-01T18:05:00Z</dcterms:created>
  <dcterms:modified xsi:type="dcterms:W3CDTF">2022-03-01T18:05:00Z</dcterms:modified>
</cp:coreProperties>
</file>