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BB" w:rsidRPr="00EB1613" w:rsidRDefault="00EB1613">
      <w:r w:rsidRPr="00954213">
        <w:rPr>
          <w:rFonts w:ascii="Arial" w:hAnsi="Arial" w:cs="Arial"/>
          <w:noProof/>
          <w:sz w:val="24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DC7D15" wp14:editId="5FB75309">
                <wp:simplePos x="0" y="0"/>
                <wp:positionH relativeFrom="page">
                  <wp:posOffset>1051560</wp:posOffset>
                </wp:positionH>
                <wp:positionV relativeFrom="page">
                  <wp:posOffset>662940</wp:posOffset>
                </wp:positionV>
                <wp:extent cx="5482768" cy="0"/>
                <wp:effectExtent l="0" t="0" r="22860" b="19050"/>
                <wp:wrapSquare wrapText="bothSides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2768" cy="0"/>
                          <a:chOff x="137160" y="-228600"/>
                          <a:chExt cx="5482768" cy="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137160" y="-228600"/>
                            <a:ext cx="5482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768">
                                <a:moveTo>
                                  <a:pt x="0" y="0"/>
                                </a:moveTo>
                                <a:lnTo>
                                  <a:pt x="548276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FFBF2" id="Group 957" o:spid="_x0000_s1026" style="position:absolute;margin-left:82.8pt;margin-top:52.2pt;width:431.7pt;height:0;z-index:251659264;mso-position-horizontal-relative:page;mso-position-vertical-relative:page;mso-height-relative:margin" coordorigin="1371,-2286" coordsize="548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">
                <v:shape id="Shape 48" o:spid="_x0000_s1027" style="position:absolute;left:1371;top:-2286;width:54828;height:0;visibility:visible;mso-wrap-style:square;v-text-anchor:top" coordsize="5482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" path="m,l5482768,e" filled="f" strokeweight="1pt">
                  <v:stroke miterlimit="1" joinstyle="miter"/>
                  <v:path arrowok="t" textboxrect="0,0,5482768,0"/>
                </v:shape>
                <w10:wrap type="square" anchorx="page" anchory="page"/>
              </v:group>
            </w:pict>
          </mc:Fallback>
        </mc:AlternateContent>
      </w:r>
      <w:r w:rsidR="00954213" w:rsidRPr="00954213">
        <w:rPr>
          <w:rFonts w:ascii="Arial" w:hAnsi="Arial" w:cs="Arial"/>
          <w:sz w:val="24"/>
        </w:rPr>
        <w:t>Jméno:</w:t>
      </w:r>
      <w:r w:rsidRPr="00EB1613">
        <w:rPr>
          <w:noProof/>
        </w:rPr>
        <w:t xml:space="preserve"> </w:t>
      </w:r>
    </w:p>
    <w:p w:rsidR="00954213" w:rsidRPr="00EF3BA3" w:rsidRDefault="00954213" w:rsidP="00954213">
      <w:pPr>
        <w:jc w:val="center"/>
        <w:rPr>
          <w:rFonts w:ascii="Arial" w:hAnsi="Arial" w:cs="Arial"/>
          <w:b/>
          <w:sz w:val="36"/>
        </w:rPr>
      </w:pPr>
      <w:r w:rsidRPr="00EF3BA3">
        <w:rPr>
          <w:rFonts w:ascii="Arial" w:hAnsi="Arial" w:cs="Arial"/>
          <w:b/>
          <w:sz w:val="36"/>
        </w:rPr>
        <w:t>PRVKY V MOBILU</w:t>
      </w:r>
    </w:p>
    <w:p w:rsidR="00EF3BA3" w:rsidRPr="00EF3BA3" w:rsidRDefault="00954213" w:rsidP="00EF3BA3">
      <w:pPr>
        <w:rPr>
          <w:rFonts w:ascii="Arial" w:hAnsi="Arial" w:cs="Arial"/>
          <w:sz w:val="18"/>
        </w:rPr>
      </w:pPr>
      <w:r w:rsidRPr="00EF3BA3">
        <w:rPr>
          <w:rFonts w:ascii="Arial" w:hAnsi="Arial" w:cs="Arial"/>
          <w:sz w:val="18"/>
        </w:rPr>
        <w:t>V textu Chemie mobilního telefonu sis četl/a o různých prvcích, které tvoří chytré telefony. Výrobci mobilních telefonů vybírají materiály, kt</w:t>
      </w:r>
      <w:r w:rsidR="00EF3BA3" w:rsidRPr="00EF3BA3">
        <w:rPr>
          <w:rFonts w:ascii="Arial" w:hAnsi="Arial" w:cs="Arial"/>
          <w:sz w:val="18"/>
        </w:rPr>
        <w:t>eré jsou založené na požadovaných rysech různých částí</w:t>
      </w:r>
      <w:r w:rsidRPr="00EF3BA3">
        <w:rPr>
          <w:rFonts w:ascii="Arial" w:hAnsi="Arial" w:cs="Arial"/>
          <w:sz w:val="18"/>
        </w:rPr>
        <w:t xml:space="preserve"> telefonu. Pro</w:t>
      </w:r>
      <w:r w:rsidR="00EF3BA3">
        <w:rPr>
          <w:rFonts w:ascii="Arial" w:hAnsi="Arial" w:cs="Arial"/>
          <w:sz w:val="18"/>
        </w:rPr>
        <w:t>jdi si článek a </w:t>
      </w:r>
      <w:r w:rsidRPr="00EF3BA3">
        <w:rPr>
          <w:rFonts w:ascii="Arial" w:hAnsi="Arial" w:cs="Arial"/>
          <w:sz w:val="18"/>
        </w:rPr>
        <w:t xml:space="preserve">použij tabulku k analýze toho, které prvky jsou použity </w:t>
      </w:r>
      <w:r w:rsidR="00EF3BA3" w:rsidRPr="00EF3BA3">
        <w:rPr>
          <w:rFonts w:ascii="Arial" w:hAnsi="Arial" w:cs="Arial"/>
          <w:sz w:val="18"/>
        </w:rPr>
        <w:t>v telefonu pro různé účely</w:t>
      </w:r>
      <w:r w:rsidRPr="00EF3BA3">
        <w:rPr>
          <w:rFonts w:ascii="Arial" w:hAnsi="Arial" w:cs="Arial"/>
          <w:sz w:val="18"/>
        </w:rPr>
        <w:t xml:space="preserve">. V posledním článku vlastními slovy vysvětli, proč </w:t>
      </w:r>
      <w:r w:rsidR="00EF3BA3" w:rsidRPr="00EF3BA3">
        <w:rPr>
          <w:rFonts w:ascii="Arial" w:hAnsi="Arial" w:cs="Arial"/>
          <w:sz w:val="18"/>
        </w:rPr>
        <w:t>pro danou část telefonu byly vybrány právě tyto prvky.</w:t>
      </w:r>
    </w:p>
    <w:tbl>
      <w:tblPr>
        <w:tblStyle w:val="TableGrid"/>
        <w:tblW w:w="9499" w:type="dxa"/>
        <w:tblInd w:w="-98" w:type="dxa"/>
        <w:tblCellMar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844"/>
        <w:gridCol w:w="3699"/>
        <w:gridCol w:w="3956"/>
      </w:tblGrid>
      <w:tr w:rsidR="00954213" w:rsidTr="00EB1613">
        <w:trPr>
          <w:trHeight w:val="49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954213" w:rsidP="00954213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Rysy mobilního telefonu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954213" w:rsidP="00874432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Použité prvky nebo sloučeniny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954213" w:rsidP="00874432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Důležité vlastnosti</w:t>
            </w:r>
          </w:p>
        </w:tc>
      </w:tr>
      <w:tr w:rsidR="00954213" w:rsidTr="00EB1613">
        <w:trPr>
          <w:trHeight w:val="215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DB4041" w:rsidP="00874432">
            <w:pPr>
              <w:ind w:right="50"/>
              <w:jc w:val="center"/>
            </w:pPr>
            <w:r>
              <w:rPr>
                <w:rFonts w:ascii="Arial" w:eastAsia="Arial" w:hAnsi="Arial" w:cs="Arial"/>
                <w:sz w:val="19"/>
              </w:rPr>
              <w:t>Svíticí displej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</w:tr>
      <w:tr w:rsidR="00954213" w:rsidTr="00EB1613">
        <w:trPr>
          <w:trHeight w:val="215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EB1613" w:rsidP="00874432">
            <w:pPr>
              <w:ind w:right="50"/>
              <w:jc w:val="center"/>
            </w:pPr>
            <w:r>
              <w:rPr>
                <w:rFonts w:ascii="Arial" w:eastAsia="Arial" w:hAnsi="Arial" w:cs="Arial"/>
                <w:sz w:val="19"/>
              </w:rPr>
              <w:t>Reproduktory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</w:tr>
      <w:tr w:rsidR="00954213" w:rsidTr="00EB1613">
        <w:trPr>
          <w:trHeight w:val="215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EB1613" w:rsidP="00EB1613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Obrazovka, která se snadno neroztříští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</w:tr>
      <w:tr w:rsidR="00954213" w:rsidTr="00EB1613">
        <w:trPr>
          <w:trHeight w:val="215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EB1613" w:rsidP="0087443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Displej fungující jako dotyková obrazovka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</w:tr>
      <w:tr w:rsidR="00954213" w:rsidTr="00EB1613">
        <w:trPr>
          <w:trHeight w:val="215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213" w:rsidRDefault="00EB1613" w:rsidP="00EB1613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Obvody, které jsou připojené </w:t>
            </w:r>
            <w:r w:rsidR="00FB14DA">
              <w:rPr>
                <w:rFonts w:ascii="Arial" w:eastAsia="Arial" w:hAnsi="Arial" w:cs="Arial"/>
                <w:sz w:val="19"/>
              </w:rPr>
              <w:t>k</w:t>
            </w:r>
            <w:r w:rsidR="00EF3BA3"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>desce plošných spojů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>
            <w:bookmarkStart w:id="0" w:name="_GoBack"/>
            <w:bookmarkEnd w:id="0"/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213" w:rsidRDefault="00954213" w:rsidP="00874432"/>
        </w:tc>
      </w:tr>
    </w:tbl>
    <w:p w:rsidR="00954213" w:rsidRPr="00954213" w:rsidRDefault="00954213" w:rsidP="00954213">
      <w:pPr>
        <w:rPr>
          <w:rFonts w:ascii="Arial" w:hAnsi="Arial" w:cs="Arial"/>
          <w:b/>
          <w:sz w:val="24"/>
        </w:rPr>
      </w:pPr>
    </w:p>
    <w:sectPr w:rsidR="00954213" w:rsidRPr="00954213" w:rsidSect="009542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38" w:rsidRDefault="00610C38" w:rsidP="00954213">
      <w:pPr>
        <w:spacing w:after="0" w:line="240" w:lineRule="auto"/>
      </w:pPr>
      <w:r>
        <w:separator/>
      </w:r>
    </w:p>
  </w:endnote>
  <w:endnote w:type="continuationSeparator" w:id="0">
    <w:p w:rsidR="00610C38" w:rsidRDefault="00610C38" w:rsidP="009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Std-B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213" w:rsidRPr="00954213" w:rsidRDefault="00954213">
    <w:pPr>
      <w:pStyle w:val="Zpat"/>
      <w:rPr>
        <w:rFonts w:ascii="HelveticaNeueLTStd-BdIt" w:hAnsi="HelveticaNeueLTStd-BdIt" w:cs="HelveticaNeueLTStd-BdIt"/>
        <w:i/>
        <w:iCs/>
        <w:sz w:val="18"/>
        <w:szCs w:val="14"/>
      </w:rPr>
    </w:pPr>
    <w:r w:rsidRPr="00954213">
      <w:rPr>
        <w:rFonts w:ascii="HelveticaNeueLTStd-BdIt" w:hAnsi="HelveticaNeueLTStd-BdIt" w:cs="HelveticaNeueLTStd-BdIt"/>
        <w:i/>
        <w:iCs/>
        <w:sz w:val="18"/>
        <w:szCs w:val="14"/>
      </w:rPr>
      <w:t xml:space="preserve">Zdroj: Science </w:t>
    </w:r>
    <w:proofErr w:type="spellStart"/>
    <w:r w:rsidRPr="00954213">
      <w:rPr>
        <w:rFonts w:ascii="HelveticaNeueLTStd-BdIt" w:hAnsi="HelveticaNeueLTStd-BdIt" w:cs="HelveticaNeueLTStd-BdIt"/>
        <w:i/>
        <w:iCs/>
        <w:sz w:val="18"/>
        <w:szCs w:val="14"/>
      </w:rPr>
      <w:t>World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38" w:rsidRDefault="00610C38" w:rsidP="00954213">
      <w:pPr>
        <w:spacing w:after="0" w:line="240" w:lineRule="auto"/>
      </w:pPr>
      <w:r>
        <w:separator/>
      </w:r>
    </w:p>
  </w:footnote>
  <w:footnote w:type="continuationSeparator" w:id="0">
    <w:p w:rsidR="00610C38" w:rsidRDefault="00610C38" w:rsidP="00954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1F04C0"/>
    <w:rsid w:val="00473CFE"/>
    <w:rsid w:val="00610C38"/>
    <w:rsid w:val="008D62BB"/>
    <w:rsid w:val="00954213"/>
    <w:rsid w:val="00DB4041"/>
    <w:rsid w:val="00EB1613"/>
    <w:rsid w:val="00EF3BA3"/>
    <w:rsid w:val="00F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B4ED"/>
  <w15:chartTrackingRefBased/>
  <w15:docId w15:val="{248AF63A-CE00-4762-8D61-22D4AC33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95421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213"/>
  </w:style>
  <w:style w:type="paragraph" w:styleId="Zpat">
    <w:name w:val="footer"/>
    <w:basedOn w:val="Normln"/>
    <w:link w:val="ZpatChar"/>
    <w:uiPriority w:val="99"/>
    <w:unhideWhenUsed/>
    <w:rsid w:val="009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2021-02-04T23:23:00Z</dcterms:created>
  <dcterms:modified xsi:type="dcterms:W3CDTF">2021-02-05T09:42:00Z</dcterms:modified>
</cp:coreProperties>
</file>