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2A" w:rsidRPr="005E6B91" w:rsidRDefault="00D6052A" w:rsidP="00D6052A">
      <w:pPr>
        <w:rPr>
          <w:b/>
        </w:rPr>
      </w:pPr>
      <w:r w:rsidRPr="00D6052A">
        <w:rPr>
          <w:b/>
        </w:rPr>
        <w:t>1. Chudý synek ze Slovácka</w:t>
      </w:r>
      <w:r>
        <w:t xml:space="preserve"> </w:t>
      </w:r>
    </w:p>
    <w:p w:rsidR="00D6052A" w:rsidRDefault="00D6052A" w:rsidP="00A411DE">
      <w:pPr>
        <w:jc w:val="both"/>
      </w:pPr>
      <w:r>
        <w:t>Masaryka máme zafixovaného jako důstojného, po celém světě respektovaného prezidenta, jeho začátky však byly skromné. Roku 1850 se jako Tomáš Jan Masaryk v Hodoníně narodil kuchařce Terezii Masarykové, rozené Kropáčkové, a jejímu o deset let staršímu manželovi, slovenskému kočímu Jozefu Masarykovi. Masarykova matka uměla lépe německy než česky a jeho otec byl negramotný, číst a psát ho naučil až sám TGM.</w:t>
      </w:r>
    </w:p>
    <w:p w:rsidR="00D6052A" w:rsidRDefault="00D6052A" w:rsidP="00D6052A">
      <w:pPr>
        <w:rPr>
          <w:b/>
        </w:rPr>
      </w:pPr>
      <w:r w:rsidRPr="00D6052A">
        <w:rPr>
          <w:b/>
        </w:rPr>
        <w:t>2. Velký Čech v</w:t>
      </w:r>
      <w:r>
        <w:rPr>
          <w:b/>
        </w:rPr>
        <w:t> </w:t>
      </w:r>
      <w:r w:rsidRPr="00D6052A">
        <w:rPr>
          <w:b/>
        </w:rPr>
        <w:t>exilu</w:t>
      </w:r>
    </w:p>
    <w:p w:rsidR="00D6052A" w:rsidRDefault="00D6052A" w:rsidP="00A411DE">
      <w:pPr>
        <w:jc w:val="both"/>
      </w:pPr>
      <w:r>
        <w:t>Ač je Masaryk považován za velkého Čecha, velkou část svého života prožil v zahraničí. Částečně pro své studijní a akademické účely, částečně proto, že k tomu byl okolnostmi donucen. Koncem roku 1914 během pobytu v Ženevě zjistil, že v Rakousku-Uhersku na něj byl pro jeho protistátní postoje vydán zatykač, tudíž se rozhodl pro uchýlení se do exilu. Kromě Švýcarska pobýval i ve Francii, Británii, Rusku a v USA, odkud se vrátil už do svobodného Československa.</w:t>
      </w:r>
    </w:p>
    <w:p w:rsidR="00D6052A" w:rsidRPr="00D6052A" w:rsidRDefault="00D6052A" w:rsidP="00D6052A">
      <w:pPr>
        <w:rPr>
          <w:b/>
        </w:rPr>
      </w:pPr>
      <w:r w:rsidRPr="00D6052A">
        <w:rPr>
          <w:b/>
        </w:rPr>
        <w:t>3. Prezident Osvoboditel</w:t>
      </w:r>
    </w:p>
    <w:p w:rsidR="00A411DE" w:rsidRDefault="00A411DE" w:rsidP="00A411DE">
      <w:pPr>
        <w:jc w:val="both"/>
      </w:pPr>
      <w:r>
        <w:t>Československo Masaryk zakládal ještě v zahraničí. Stalo se tak Prohlášením nezávislosti československého národa jeho prozatímní vládou československou neboli Washingtonskou deklarací podepsanou vedle Masaryka ještě Milanem Rastislavem Štefánikem a Edvardem Benešem. Ta byla vydána dne 18. 10. 1918 v Paříži a Československo vzniklo o 10 dní později. 14. listopadu byl pak Tomáš Garrigue Masaryk zvolen jeho prvním prezidentem.</w:t>
      </w:r>
    </w:p>
    <w:p w:rsidR="00A411DE" w:rsidRDefault="00A411DE" w:rsidP="00A411DE">
      <w:pPr>
        <w:jc w:val="both"/>
        <w:rPr>
          <w:b/>
        </w:rPr>
      </w:pPr>
      <w:r w:rsidRPr="00A411DE">
        <w:rPr>
          <w:b/>
        </w:rPr>
        <w:t>4. Čtyřikrát v</w:t>
      </w:r>
      <w:r>
        <w:rPr>
          <w:b/>
        </w:rPr>
        <w:t> </w:t>
      </w:r>
      <w:r w:rsidRPr="00A411DE">
        <w:rPr>
          <w:b/>
        </w:rPr>
        <w:t>úřadu</w:t>
      </w:r>
    </w:p>
    <w:p w:rsidR="00A411DE" w:rsidRPr="00A411DE" w:rsidRDefault="00A411DE" w:rsidP="00A411DE">
      <w:pPr>
        <w:jc w:val="both"/>
      </w:pPr>
      <w:r w:rsidRPr="00A411DE">
        <w:t>Masaryk se jako československý prezident těšil nebývalé úctě a respektu nejen doma, ale i v zahraničí. Skoro nikdo si nedovedl představit, že by v čele státu měl stát někdo jiný. Masarykova popularita vedla i k tomu, že byl prezidentem zvolen čtyřikrát za sebou a úřad zastával dlouhých 17 let. Počtvrté byl zvolen již s podlomeným zdravím a po roce a půl abdikoval a uchýlil se na dožití na zámek v Lánech. Jeho místo zaujal dlouholetý spojenec Edvard Beneš.</w:t>
      </w:r>
    </w:p>
    <w:p w:rsidR="00A411DE" w:rsidRDefault="00A411DE" w:rsidP="00A411DE">
      <w:pPr>
        <w:rPr>
          <w:b/>
        </w:rPr>
      </w:pPr>
      <w:r>
        <w:rPr>
          <w:b/>
        </w:rPr>
        <w:t>5</w:t>
      </w:r>
      <w:r w:rsidRPr="00A411DE">
        <w:rPr>
          <w:b/>
        </w:rPr>
        <w:t>. Pohřeb jako celebrita</w:t>
      </w:r>
    </w:p>
    <w:p w:rsidR="00F9204E" w:rsidRDefault="00F9204E" w:rsidP="00F9204E">
      <w:pPr>
        <w:jc w:val="both"/>
      </w:pPr>
      <w:bookmarkStart w:id="0" w:name="_GoBack"/>
      <w:bookmarkEnd w:id="0"/>
      <w:r>
        <w:t>Když Masaryk 14. září 1937 vydechl v 87 letech naposledy, znamenalo to pro Československo nebývalou tragédii. Celá země se na znamení smutku zahalila do smutečních barev a Masarykovi se dostalo státní tryzny, která by si v ničem nezadala s dnešními mediálně sledovanými pohřby celebrit. Devět hodin trvající pohřeb popsal ve svém díle Karel Čapek a dny před pohřbem popsal Jaroslav Seifert impozantní básní Osm dní začínající slovy: „To kalné ráno, to si pamatuj, mé dítě.“ Noviny informující o prezidentově skonu a pohřbu si mnoho lidí uchovalo na památku.</w:t>
      </w:r>
    </w:p>
    <w:p w:rsidR="00F9204E" w:rsidRDefault="00F9204E" w:rsidP="00F9204E"/>
    <w:p w:rsidR="00D6052A" w:rsidRDefault="005967D7">
      <w:r>
        <w:t xml:space="preserve">Zdroj: </w:t>
      </w:r>
      <w:r w:rsidR="00D6052A">
        <w:t xml:space="preserve">Tatíček Masaryk slaví 168 let. 10 zajímavostí, které o Prezidentu Osvoboditeli nevíte – G.cz. </w:t>
      </w:r>
      <w:r w:rsidR="00D6052A">
        <w:rPr>
          <w:i/>
          <w:iCs/>
        </w:rPr>
        <w:t>G.cz – Internetový magazín bez zábran</w:t>
      </w:r>
      <w:r w:rsidR="00D6052A">
        <w:t xml:space="preserve"> [online]. Copyright © 2015 [cit. </w:t>
      </w:r>
      <w:proofErr w:type="gramStart"/>
      <w:r w:rsidR="00D6052A">
        <w:t>18.10.2018</w:t>
      </w:r>
      <w:proofErr w:type="gramEnd"/>
      <w:r w:rsidR="00D6052A">
        <w:t xml:space="preserve">]. Dostupné z: </w:t>
      </w:r>
      <w:hyperlink r:id="rId4" w:history="1">
        <w:r w:rsidR="00D6052A">
          <w:rPr>
            <w:rStyle w:val="Hypertextovodkaz"/>
          </w:rPr>
          <w:t>https://g.cz/taticek-asaryk-slavi-167-let-10-zajimavosti-ktere-o-prezidentu-osvoboditeli-nevite/</w:t>
        </w:r>
      </w:hyperlink>
    </w:p>
    <w:sectPr w:rsidR="00D6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DC"/>
    <w:rsid w:val="001E40AA"/>
    <w:rsid w:val="005967D7"/>
    <w:rsid w:val="005E6B91"/>
    <w:rsid w:val="009749F4"/>
    <w:rsid w:val="00A411DE"/>
    <w:rsid w:val="00A678DC"/>
    <w:rsid w:val="00D6052A"/>
    <w:rsid w:val="00F75A92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357D"/>
  <w15:chartTrackingRefBased/>
  <w15:docId w15:val="{1EC420D8-0F88-45DB-A95C-27A5E846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05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.cz/taticek-asaryk-slavi-167-let-10-zajimavosti-ktere-o-prezidentu-osvoboditeli-nevit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5</cp:revision>
  <cp:lastPrinted>2019-01-09T10:12:00Z</cp:lastPrinted>
  <dcterms:created xsi:type="dcterms:W3CDTF">2018-10-18T10:52:00Z</dcterms:created>
  <dcterms:modified xsi:type="dcterms:W3CDTF">2019-01-09T10:22:00Z</dcterms:modified>
</cp:coreProperties>
</file>