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3"/>
        <w:gridCol w:w="2339"/>
      </w:tblGrid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…</w:t>
            </w:r>
            <w:r w:rsidR="00EA1060">
              <w:rPr>
                <w:rFonts w:ascii="Calibri" w:eastAsia="Calibri" w:hAnsi="Calibri"/>
              </w:rPr>
              <w:t xml:space="preserve"> </w:t>
            </w:r>
            <w:r w:rsidRPr="004D0599">
              <w:rPr>
                <w:rFonts w:ascii="Calibri" w:eastAsia="Calibri" w:hAnsi="Calibri"/>
              </w:rPr>
              <w:t xml:space="preserve">Poprvé si český králevic uvědomil, že se v životě každá událost projeví jenom jednou a nikdy víc. Prožíváme ji pouze nyní, v této chvíli a ta za okamžik nebude ničím než vzpomínkou, minulostí; také celý ten předlouhý sedmiletý pobyt v Paříži patří </w:t>
            </w:r>
            <w:proofErr w:type="gramStart"/>
            <w:r w:rsidR="00EA1060">
              <w:rPr>
                <w:rFonts w:ascii="Calibri" w:eastAsia="Calibri" w:hAnsi="Calibri"/>
              </w:rPr>
              <w:t xml:space="preserve">nenávratnu... </w:t>
            </w:r>
            <w:r w:rsidRPr="004D0599">
              <w:rPr>
                <w:rFonts w:ascii="Calibri" w:eastAsia="Calibri" w:hAnsi="Calibri"/>
              </w:rPr>
              <w:t>(s.</w:t>
            </w:r>
            <w:proofErr w:type="gramEnd"/>
            <w:r w:rsidRPr="004D0599">
              <w:rPr>
                <w:rFonts w:ascii="Calibri" w:eastAsia="Calibri" w:hAnsi="Calibri"/>
              </w:rPr>
              <w:t xml:space="preserve"> 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1323 – Václav odvezen na vychování do Paříže 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Blanku musí ctít a milovat. Je to povinností rytíře. Od sedmého roku jeho i jejího jsou manželi. Proč mají být manželi, tím se příliš nezabýval, nevěděla to tehdy ani ona. Nikomu z nich to nevadilo, nepřikládali tomu význam. Karel je českým princem, Blanka francouzskou princeznou. (s. 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1323 </w:t>
            </w:r>
            <w:r w:rsidR="00EA1060" w:rsidRPr="004D0599">
              <w:rPr>
                <w:rFonts w:ascii="Calibri" w:eastAsia="Calibri" w:hAnsi="Calibri"/>
              </w:rPr>
              <w:t>–</w:t>
            </w:r>
            <w:r w:rsidRPr="004D0599">
              <w:rPr>
                <w:rFonts w:ascii="Calibri" w:eastAsia="Calibri" w:hAnsi="Calibri"/>
              </w:rPr>
              <w:t xml:space="preserve"> sňatek s Blankou z </w:t>
            </w:r>
            <w:proofErr w:type="spellStart"/>
            <w:r w:rsidRPr="004D0599">
              <w:rPr>
                <w:rFonts w:ascii="Calibri" w:eastAsia="Calibri" w:hAnsi="Calibri"/>
              </w:rPr>
              <w:t>Valois</w:t>
            </w:r>
            <w:proofErr w:type="spellEnd"/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</w:rPr>
            </w:pPr>
            <w:r w:rsidRPr="004D0599">
              <w:rPr>
                <w:rFonts w:ascii="Calibri" w:eastAsia="Calibri" w:hAnsi="Calibri"/>
              </w:rPr>
              <w:t>„Jakže se ostatně jmenujete, pane? Jak vás to tam v Čechách vlastně pokřtili?</w:t>
            </w:r>
            <w:r w:rsidR="00EA1060">
              <w:rPr>
                <w:rFonts w:ascii="Calibri" w:eastAsia="Calibri" w:hAnsi="Calibri"/>
              </w:rPr>
              <w:t>“</w:t>
            </w:r>
          </w:p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„Václav“, vyslovoval své jméno český králevic. „Není to o nic těžší než Karel, které jste mi zde dali při biřmování. Abyste věděla, je to jméno svatého! Václav je světec a mučedník, to byste měla vědět! Zato žádná Blanka není svatá.“ (s. 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1323 </w:t>
            </w:r>
            <w:r w:rsidR="00EA1060" w:rsidRPr="004D0599">
              <w:rPr>
                <w:rFonts w:ascii="Calibri" w:eastAsia="Calibri" w:hAnsi="Calibri"/>
              </w:rPr>
              <w:t>–</w:t>
            </w:r>
            <w:r w:rsidRPr="004D0599">
              <w:rPr>
                <w:rFonts w:ascii="Calibri" w:eastAsia="Calibri" w:hAnsi="Calibri"/>
              </w:rPr>
              <w:t xml:space="preserve"> Václav přijal při biřmování jméno Karel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I mravy jsou tu jiné. Nikdo netrhá maso prsty na kousky a neupíjí z cínové mísy omáčku. Místo toho srkají z malých plochých talířků polentu, nabírají si maso z mís </w:t>
            </w:r>
            <w:proofErr w:type="spellStart"/>
            <w:r w:rsidRPr="004D0599">
              <w:rPr>
                <w:rFonts w:ascii="Calibri" w:eastAsia="Calibri" w:hAnsi="Calibri"/>
              </w:rPr>
              <w:t>dvouhrotými</w:t>
            </w:r>
            <w:proofErr w:type="spellEnd"/>
            <w:r w:rsidRPr="004D0599">
              <w:rPr>
                <w:rFonts w:ascii="Calibri" w:eastAsia="Calibri" w:hAnsi="Calibri"/>
              </w:rPr>
              <w:t xml:space="preserve"> vidličkami a jedí je, aniž se ho dotkli rukou. Tento zženštilý zvyk neznají ani na francouzském dvoře, zavedli jej Benátčané a ti je okoukali kdesi na konci světa</w:t>
            </w:r>
            <w:r w:rsidR="00EA1060">
              <w:rPr>
                <w:rFonts w:ascii="Calibri" w:eastAsia="Calibri" w:hAnsi="Calibr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pobyt patnáctiletého Karla v Itálii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Průvod od hranic pospíchal téměř </w:t>
            </w:r>
            <w:r>
              <w:rPr>
                <w:rFonts w:ascii="Calibri" w:eastAsia="Calibri" w:hAnsi="Calibri"/>
              </w:rPr>
              <w:t xml:space="preserve">bez oddechu. </w:t>
            </w:r>
            <w:r w:rsidRPr="004D0599">
              <w:rPr>
                <w:rFonts w:ascii="Calibri" w:eastAsia="Calibri" w:hAnsi="Calibri"/>
              </w:rPr>
              <w:t>Zan</w:t>
            </w:r>
            <w:r>
              <w:rPr>
                <w:rFonts w:ascii="Calibri" w:eastAsia="Calibri" w:hAnsi="Calibri"/>
              </w:rPr>
              <w:t>echal za sebou pohraniční hvozdy,</w:t>
            </w:r>
            <w:r w:rsidRPr="004D0599">
              <w:rPr>
                <w:rFonts w:ascii="Calibri" w:eastAsia="Calibri" w:hAnsi="Calibri"/>
              </w:rPr>
              <w:t xml:space="preserve"> pahorkatinu mezi Tachovem a Plzeňskem, prodral se úbočinou Brd a </w:t>
            </w:r>
            <w:proofErr w:type="spellStart"/>
            <w:r w:rsidRPr="004D0599">
              <w:rPr>
                <w:rFonts w:ascii="Calibri" w:eastAsia="Calibri" w:hAnsi="Calibri"/>
              </w:rPr>
              <w:t>proklikatil</w:t>
            </w:r>
            <w:proofErr w:type="spellEnd"/>
            <w:r w:rsidRPr="004D0599">
              <w:rPr>
                <w:rFonts w:ascii="Calibri" w:eastAsia="Calibri" w:hAnsi="Calibri"/>
              </w:rPr>
              <w:t xml:space="preserve"> údolím Berounky, až se před ním rozevřela prastará kotlina, území někdejšího kmene Pražanů, uprostřed níž se už po staletí zdvíhá k nebi srdce země a pevnost národa, starobylá Praha…</w:t>
            </w:r>
            <w:r w:rsidR="00EA1060">
              <w:rPr>
                <w:rFonts w:ascii="Calibri" w:eastAsia="Calibri" w:hAnsi="Calibri"/>
              </w:rPr>
              <w:t xml:space="preserve"> </w:t>
            </w:r>
            <w:bookmarkStart w:id="0" w:name="_GoBack"/>
            <w:bookmarkEnd w:id="0"/>
            <w:r w:rsidRPr="004D0599">
              <w:rPr>
                <w:rFonts w:ascii="Calibri" w:eastAsia="Calibri" w:hAnsi="Calibri"/>
              </w:rPr>
              <w:t>(s. 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1333 </w:t>
            </w:r>
            <w:r w:rsidR="00EA1060" w:rsidRPr="004D0599">
              <w:rPr>
                <w:rFonts w:ascii="Calibri" w:eastAsia="Calibri" w:hAnsi="Calibri"/>
              </w:rPr>
              <w:t>–</w:t>
            </w:r>
            <w:r w:rsidR="00EA1060">
              <w:rPr>
                <w:rFonts w:ascii="Calibri" w:eastAsia="Calibri" w:hAnsi="Calibri"/>
              </w:rPr>
              <w:t xml:space="preserve"> </w:t>
            </w:r>
            <w:r w:rsidRPr="004D0599">
              <w:rPr>
                <w:rFonts w:ascii="Calibri" w:eastAsia="Calibri" w:hAnsi="Calibri"/>
              </w:rPr>
              <w:t>králevic Karel se vrací do Čech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Zastavili se na Zbraslavi. Zabušili na vrata cisterciáckého kláštera, založeného a bohatě obdarovaného Karlovým dědem Václavem II., protože v jeho kryptě uprostřed královské síně odpočívá už tři léta Karlova matka, Eliška Přemyslovna. Ano, zde pokleknu, abych před celým světem ukázal, že se hlásím k jejímu přemyslovskému rodu, jehož čest a sláva je i mou slávou a ctí. (s. 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Eliška Přemyslovna – matka Václava (Karla)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Čekala ho konečně zpráva od otce: jmenování moravským markrabětem. Od té chvíle přestal být pouhým králevicem. Stal se nositelem titulu, jenž si nezadal s vévodským a vyrovnal se hodnosti knížecí. (s. 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1334 – Karel jmenován moravským markrabětem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EA10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„V té době jsme poslali pro svou manželku, ježto byla dosud v Lucembursku. Ta pak přišedši měla po roce prvorozenou dceru, jménem Markétu…“ (s. 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Příjezd Blanky do Prahy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Při tomto setkání konečně odměnil papež Karla také dlouho odpíranou výsadou. Slíbil mu vydat bulu, jíž povyšuje pražské biskupství na arcibiskupství. A druhým výnosem pověřil nového arcibiskupa právem korunovat české krále. Tak byla konečně vymaněna česká diecéze z nadvlády diecéze mohučské, české království ze zasahování německých církevních hodnostářů. (s. 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1344 – pražské biskupství povýšeno na arcibiskupství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lastRenderedPageBreak/>
              <w:t>Nechtěl čekat na smrt stářím a zemdlením. Jeho touhou bylo zemřít s mečem v ruce, na koni, v bitevní vřavě, čelem proti čelu nepřítele. To byla podle něho jediná důstojná smrt rytíře, a kdo by si jí zasloužil více než on, jehož všude předcházelo úsloví: Bez boha a českého krále nesvede se v boji ničeho… (s. 109)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1346 – Jan Lucemburský padl v bitvě u Kresčaku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Celá tato pláň pak bude svými ulicemi mířit do tří náměstí, Dobytčího trhu, senného trhu a Koňského trhu. Novému Městu bude na nejvyšším místě vévodit nově postavený kostel ke cti obdivovatele Svaté říše římské, někdejšího císaře Karla Velikého. (s. 119)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1348 – založeno Nové Město pražské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A bylo přede všemi prohlášeno, že to vysoké učení je založeno pro Čechy, aby nemuseli nabývat vědomostí v cizině, ale získávat je doma, ba aby sami z ciziny k sobě zvali ty, kdo po učenosti touží. Toho dne se splnilo přání Karlova děda po matce, krále Václava II., usilujícího už před více než padesáti lety o to, čeho dnes dosáhl Karel. (s. 119)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1348 – založena univerzita v Praze, první ve střední Evropě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Karlova dosud mladá choť, česká královna Blanka z rodu </w:t>
            </w:r>
            <w:proofErr w:type="spellStart"/>
            <w:r w:rsidRPr="004D0599">
              <w:rPr>
                <w:rFonts w:ascii="Calibri" w:eastAsia="Calibri" w:hAnsi="Calibri"/>
              </w:rPr>
              <w:t>Valois</w:t>
            </w:r>
            <w:proofErr w:type="spellEnd"/>
            <w:r w:rsidRPr="004D0599">
              <w:rPr>
                <w:rFonts w:ascii="Calibri" w:eastAsia="Calibri" w:hAnsi="Calibri"/>
              </w:rPr>
              <w:t>, družka jeho dětských her v Paříži a matka jeho dvou dcerek, Markéty a Kateřiny, je mrtvá… Bylo to hrůzné a neuvěřitelné. (s. 122)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 xml:space="preserve">1348 – zemřela Karlova manželka Blanka z </w:t>
            </w:r>
            <w:proofErr w:type="spellStart"/>
            <w:r w:rsidRPr="004D0599">
              <w:rPr>
                <w:rFonts w:ascii="Calibri" w:eastAsia="Calibri" w:hAnsi="Calibri"/>
              </w:rPr>
              <w:t>Valois</w:t>
            </w:r>
            <w:proofErr w:type="spellEnd"/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Všech třicet článků, projednaných na norimberském sněmu a na jeho pokračování v říšském městě Metách, bylo sepsáno na listině se zlatou císařskou pečetí zvanou bula. Proto se od té doby tato listina nazývá Zlatá bula Karlova a stala se základním zákonem o volitelnosti římského krále po celá příští staletí. (s. 154)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1356 – vydána Zlatá bula Karlova</w:t>
            </w:r>
          </w:p>
        </w:tc>
      </w:tr>
      <w:tr w:rsidR="00E23BB7" w:rsidRPr="004D0599" w:rsidTr="00CD396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Nedospělý Karlův syn Václav, syn jeho třetí manželky, byl už jako dítě korunovaný za českého krále a v chlapeckém věku i za krále římského. Je si vědom, že přehlíží malebnou stověžatou, zlatou Prahu z hrdého sídla, jež bylo při mém příchodu troskami?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BB7" w:rsidRPr="004D0599" w:rsidRDefault="00E23BB7" w:rsidP="00CD3960">
            <w:pPr>
              <w:rPr>
                <w:rFonts w:ascii="Calibri" w:eastAsia="Calibri" w:hAnsi="Calibri"/>
                <w:lang w:eastAsia="en-US"/>
              </w:rPr>
            </w:pPr>
            <w:r w:rsidRPr="004D0599">
              <w:rPr>
                <w:rFonts w:ascii="Calibri" w:eastAsia="Calibri" w:hAnsi="Calibri"/>
              </w:rPr>
              <w:t>1376 – Karlův syn Václav zvolen římským králem</w:t>
            </w:r>
          </w:p>
        </w:tc>
      </w:tr>
    </w:tbl>
    <w:p w:rsidR="00C17D5C" w:rsidRDefault="00C17D5C"/>
    <w:sectPr w:rsidR="00C1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B7"/>
    <w:rsid w:val="00C17D5C"/>
    <w:rsid w:val="00E23BB7"/>
    <w:rsid w:val="00E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599C1-1170-40AA-B2C0-1449878F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4275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Vendula Krobotová</cp:lastModifiedBy>
  <cp:revision>2</cp:revision>
  <dcterms:created xsi:type="dcterms:W3CDTF">2015-08-04T14:08:00Z</dcterms:created>
  <dcterms:modified xsi:type="dcterms:W3CDTF">2015-08-04T14:08:00Z</dcterms:modified>
</cp:coreProperties>
</file>