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20"/>
        <w:tblW w:w="83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794"/>
        <w:gridCol w:w="4220"/>
      </w:tblGrid>
      <w:tr w:rsidR="00C612A0" w:rsidRPr="00C612A0" w:rsidTr="00C612A0">
        <w:trPr>
          <w:trHeight w:val="2465"/>
        </w:trPr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Obsahové</w:t>
            </w:r>
          </w:p>
          <w:p w:rsidR="00C612A0" w:rsidRPr="00C612A0" w:rsidRDefault="00C612A0" w:rsidP="00C612A0">
            <w:pPr>
              <w:spacing w:after="135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Pojmenovat vzor, obraz a osu souměrnosti v dané osové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Sestrojit obraz bodu a jednoduchého rovinného obrazce v osové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Pochopit základní vlastnosti osové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Určit v dané osové souměrnosti samodružný bod.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Vlastními slovy popsat vlastnosti osově souměrného útvaru.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Najít osu souměrnosti u osově souměrného útvaru.</w:t>
            </w:r>
          </w:p>
        </w:tc>
      </w:tr>
      <w:tr w:rsidR="00C612A0" w:rsidRPr="00C612A0" w:rsidTr="00C612A0">
        <w:trPr>
          <w:trHeight w:val="1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sestrojí obraz bodu a trojúhelníka v osové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pojmenuje vzor, osu souměrnosti a obraz v dané osové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popíše vlastnost osové souměrnosti o zachování vzdáleností vzoru a obrazu od osy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sestrojí obraz samodružného bodu a obraz trojúhelníka, jehož jeden vrchol je samodružný bod v dané osové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rozhodne, zda je daný útvar osově souměrný.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doplní osu souměrnosti u jednoduchého osově souměrného útvaru.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zhodnotí svůj výkon.</w:t>
            </w:r>
          </w:p>
        </w:tc>
      </w:tr>
      <w:tr w:rsidR="00C612A0" w:rsidRPr="00C612A0" w:rsidTr="00C612A0">
        <w:trPr>
          <w:trHeight w:val="1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Předchozí znalost z obsahu předmětu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Sestrojit bod, úsečku, přímku, kolmici, kružnici, základní rovinné útvary (čtverec, trojúhelník, obdélník…), najít průsečík dvou přímek, průsečík kružnice a přímky (5. ročník), určit velikost úhlu i měřením a sestrojit úhel dané velikosti, poznat dva shodné obrazce (6. ročník).</w:t>
            </w:r>
          </w:p>
        </w:tc>
      </w:tr>
      <w:tr w:rsidR="00C612A0" w:rsidRPr="00C612A0" w:rsidTr="00C612A0">
        <w:trPr>
          <w:trHeight w:val="143"/>
        </w:trPr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Jazykové</w:t>
            </w: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    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Cíle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Zopakovat a upevnit slovní zásobu týkající se činnostních sloves.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Zopakovat a upevnit příkazy v infinitivním tvaru, otázky v přítomném čase prostém.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Poznat terminologii týkající se osové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Porozumět pokynům učitele a pokynům v pracovních listech.</w:t>
            </w:r>
          </w:p>
        </w:tc>
      </w:tr>
      <w:tr w:rsidR="00C612A0" w:rsidRPr="00C612A0" w:rsidTr="00C612A0">
        <w:trPr>
          <w:trHeight w:val="1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Výstupy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si zopakuje a upevní slovní zásobu týkající se činnostních sloves (to wave, to touch, to point, to raise) při demonstraci učiva.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reaguje na otázky v přítomném čase prostém.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reaguje na pokyny učitele, a tím si zopakuje a upevní příkazy v infinitivním tvaru.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si rozšíří slovní zásobu týkající se osové souměrnosti a pojmenuje v dané osové souměrnosti vzor, obraz a osu souměrnosti.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Žák pracuje podle pokynů v pracovních listech.</w:t>
            </w:r>
          </w:p>
        </w:tc>
      </w:tr>
      <w:tr w:rsidR="00C612A0" w:rsidRPr="00C612A0" w:rsidTr="00C612A0">
        <w:trPr>
          <w:trHeight w:val="1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Klíčová slovní zásoba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 xml:space="preserve">Reflective symmetry: object, image, mirror </w:t>
            </w: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lastRenderedPageBreak/>
              <w:t>line, point, angle, line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Verbs from worksheet: to construct, to fold, to label, to wait…</w:t>
            </w:r>
          </w:p>
        </w:tc>
      </w:tr>
      <w:tr w:rsidR="00C612A0" w:rsidRPr="00C612A0" w:rsidTr="00C612A0">
        <w:trPr>
          <w:trHeight w:val="1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Rozvíjení jazykové struktury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Commands in the infinitive: construct the image, look at the mirror, point to your nose, take a sheet, paint any picture, fold the paper, label the object, clean your place…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Questions in present simple tense: Where is the mirror line? What do you know about point C? How far is the object from the mirror line? How can I find the image?…</w:t>
            </w:r>
          </w:p>
        </w:tc>
      </w:tr>
      <w:tr w:rsidR="00C612A0" w:rsidRPr="00C612A0" w:rsidTr="00C612A0">
        <w:trPr>
          <w:trHeight w:val="1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Scaffolding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Seznam slovní zásoby týkající se osové souměrnosti na tabuli po celou dobu vyučovací hodiny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Anglicky pojmenované konstrukce v pracovních listech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Přílohy – domino, matching</w:t>
            </w:r>
          </w:p>
        </w:tc>
      </w:tr>
      <w:tr w:rsidR="00C612A0" w:rsidRPr="00C612A0" w:rsidTr="00C612A0">
        <w:trPr>
          <w:trHeight w:val="143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Organizační formy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frontální / práce ve dvojici / práce ve skupině / jiná </w:t>
            </w:r>
          </w:p>
        </w:tc>
      </w:tr>
      <w:tr w:rsidR="00C612A0" w:rsidRPr="00C612A0" w:rsidTr="00C612A0">
        <w:trPr>
          <w:trHeight w:val="143"/>
        </w:trPr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Kognitivní rozvoj</w:t>
            </w: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Zapojení myšlenkových procesů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Zapamatovat – vybavit si znalosti z předešlých hodin (PL3, activity na začátku hodiny 2., 3.)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Porozumět – vysvětlit vlastními slovy, vyvozovat závěry z prezentované situace (activity v průběhu 1., 2. a 3. hodiny), připojit slova stejného významu (PL1/aktivita 6)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Aplikovat – aplikovat postup konstrukce na jiné úkoly (PL2/aktivita 1, 2, 3, 4), activity v průběhu 1.–3. hodiny</w:t>
            </w:r>
          </w:p>
        </w:tc>
      </w:tr>
      <w:tr w:rsidR="00C612A0" w:rsidRPr="00C612A0" w:rsidTr="00C612A0">
        <w:trPr>
          <w:trHeight w:val="1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Zapojení vyšších myšlenkových procesů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Analyzovat – vydělit správný postup konstrukce (PL1/aktivita 5), (PL2/aktivita „extra work”), odhalit správný postup řešení (PL2/aktivita 4 „extra work”)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Hodnotit – ohodnotit sebe sama (PL5), zjišťovat znalosti žáků (PL3 revision, začátek 2. hodiny, po každém cvičení v 1.–3. hodině)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Tvořit – vytvořit osovou souměrnost z papíru a vodových barev (PL4), konstruovat osově souměrný útvar (aktivita „osově souměrný útvar”)</w:t>
            </w:r>
          </w:p>
        </w:tc>
      </w:tr>
      <w:tr w:rsidR="00C612A0" w:rsidRPr="00C612A0" w:rsidTr="00C612A0">
        <w:trPr>
          <w:trHeight w:val="143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Kulturní rozdíly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Matematická značka pro zapsání pravého úhlu (anglická mat. značka × česká mat. značka).</w:t>
            </w:r>
          </w:p>
        </w:tc>
      </w:tr>
      <w:tr w:rsidR="00C612A0" w:rsidRPr="00C612A0" w:rsidTr="00C612A0">
        <w:trPr>
          <w:trHeight w:val="143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MV a PT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Výtvarná výchova – prvky vizuálně obrazného vyjádření – tvary, vztahy a uspořádání prvků v ploše), Člověk a svět práce – konstruování-návod, předloha, náčrt, plán</w:t>
            </w:r>
          </w:p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Osobnostní a sociální výchova</w:t>
            </w:r>
          </w:p>
        </w:tc>
      </w:tr>
      <w:tr w:rsidR="00C612A0" w:rsidRPr="00C612A0" w:rsidTr="00C612A0">
        <w:trPr>
          <w:trHeight w:val="143"/>
        </w:trPr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cs-CZ"/>
              </w:rPr>
              <w:t>Pomůcky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C612A0" w:rsidRPr="00C612A0" w:rsidRDefault="00C612A0" w:rsidP="00C612A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</w:pPr>
            <w:r w:rsidRPr="00C612A0">
              <w:rPr>
                <w:rFonts w:ascii="Arial" w:eastAsia="Times New Roman" w:hAnsi="Arial" w:cs="Arial"/>
                <w:color w:val="333333"/>
                <w:sz w:val="20"/>
                <w:szCs w:val="20"/>
                <w:lang w:eastAsia="cs-CZ"/>
              </w:rPr>
              <w:t>Zrcadlo, zrcátka, vodové barvy, štětec, papír A4, dvojjazyčný slovník </w:t>
            </w:r>
          </w:p>
        </w:tc>
      </w:tr>
    </w:tbl>
    <w:p w:rsidR="00842365" w:rsidRDefault="00685C89"/>
    <w:sectPr w:rsidR="008423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89" w:rsidRDefault="00685C89" w:rsidP="00C612A0">
      <w:pPr>
        <w:spacing w:after="0" w:line="240" w:lineRule="auto"/>
      </w:pPr>
      <w:r>
        <w:separator/>
      </w:r>
    </w:p>
  </w:endnote>
  <w:endnote w:type="continuationSeparator" w:id="0">
    <w:p w:rsidR="00685C89" w:rsidRDefault="00685C89" w:rsidP="00C6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89" w:rsidRDefault="00685C89" w:rsidP="00C612A0">
      <w:pPr>
        <w:spacing w:after="0" w:line="240" w:lineRule="auto"/>
      </w:pPr>
      <w:r>
        <w:separator/>
      </w:r>
    </w:p>
  </w:footnote>
  <w:footnote w:type="continuationSeparator" w:id="0">
    <w:p w:rsidR="00685C89" w:rsidRDefault="00685C89" w:rsidP="00C6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2A0" w:rsidRDefault="00C612A0" w:rsidP="00C612A0">
    <w:pPr>
      <w:pStyle w:val="Zhlav"/>
    </w:pPr>
    <w:r>
      <w:t>CLIL VÝUKOVÝ PLÁN Č. 7 – OSOVÁ SOUMĚRNOST – METODICKÝ POPIS</w:t>
    </w:r>
  </w:p>
  <w:p w:rsidR="00C612A0" w:rsidRDefault="00C612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87"/>
    <w:rsid w:val="000A1126"/>
    <w:rsid w:val="002612EC"/>
    <w:rsid w:val="00685C89"/>
    <w:rsid w:val="00AB4A54"/>
    <w:rsid w:val="00C612A0"/>
    <w:rsid w:val="00CC5868"/>
    <w:rsid w:val="00D8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2A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6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2A0"/>
  </w:style>
  <w:style w:type="paragraph" w:styleId="Zpat">
    <w:name w:val="footer"/>
    <w:basedOn w:val="Normln"/>
    <w:link w:val="ZpatChar"/>
    <w:uiPriority w:val="99"/>
    <w:unhideWhenUsed/>
    <w:rsid w:val="00C6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6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2A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6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2A0"/>
  </w:style>
  <w:style w:type="paragraph" w:styleId="Zpat">
    <w:name w:val="footer"/>
    <w:basedOn w:val="Normln"/>
    <w:link w:val="ZpatChar"/>
    <w:uiPriority w:val="99"/>
    <w:unhideWhenUsed/>
    <w:rsid w:val="00C612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Teriska Smitko</dc:creator>
  <cp:lastModifiedBy>Teriska Smitko</cp:lastModifiedBy>
  <cp:revision>2</cp:revision>
  <dcterms:created xsi:type="dcterms:W3CDTF">2014-02-25T16:47:00Z</dcterms:created>
  <dcterms:modified xsi:type="dcterms:W3CDTF">2014-02-25T16:47:00Z</dcterms:modified>
</cp:coreProperties>
</file>