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AB" w:rsidRDefault="001B11AB" w:rsidP="001B11AB">
      <w:pPr>
        <w:spacing w:line="240" w:lineRule="auto"/>
        <w:rPr>
          <w:rFonts w:ascii="Times New Roman" w:hAnsi="Times New Roman"/>
          <w:i/>
          <w:spacing w:val="20"/>
          <w:sz w:val="24"/>
          <w:szCs w:val="24"/>
        </w:rPr>
      </w:pPr>
    </w:p>
    <w:p w:rsidR="001B11AB" w:rsidRDefault="001B11AB" w:rsidP="001B11AB">
      <w:pPr>
        <w:spacing w:line="240" w:lineRule="auto"/>
        <w:rPr>
          <w:rFonts w:ascii="Times New Roman" w:hAnsi="Times New Roman"/>
          <w:i/>
          <w:spacing w:val="20"/>
          <w:sz w:val="24"/>
          <w:szCs w:val="24"/>
        </w:rPr>
      </w:pPr>
      <w:r>
        <w:rPr>
          <w:rFonts w:ascii="Times New Roman" w:hAnsi="Times New Roman"/>
          <w:i/>
          <w:spacing w:val="20"/>
          <w:sz w:val="24"/>
          <w:szCs w:val="24"/>
        </w:rPr>
        <w:t>Laboratorní práce č….</w:t>
      </w:r>
    </w:p>
    <w:p w:rsidR="001B11AB" w:rsidRPr="00131423" w:rsidRDefault="001B11AB" w:rsidP="001B11AB">
      <w:pPr>
        <w:spacing w:line="240" w:lineRule="auto"/>
        <w:rPr>
          <w:rFonts w:ascii="Times New Roman" w:hAnsi="Times New Roman"/>
          <w:i/>
          <w:spacing w:val="20"/>
          <w:sz w:val="24"/>
          <w:szCs w:val="24"/>
        </w:rPr>
      </w:pPr>
    </w:p>
    <w:p w:rsidR="001B11AB" w:rsidRPr="001B11AB" w:rsidRDefault="001B11AB" w:rsidP="001B11A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31423">
        <w:rPr>
          <w:rFonts w:ascii="Times New Roman" w:hAnsi="Times New Roman"/>
          <w:b/>
          <w:sz w:val="24"/>
          <w:szCs w:val="24"/>
        </w:rPr>
        <w:t>Voda – závěrečná práce</w:t>
      </w:r>
      <w:r>
        <w:rPr>
          <w:rFonts w:ascii="Times New Roman" w:hAnsi="Times New Roman"/>
          <w:b/>
          <w:sz w:val="24"/>
          <w:szCs w:val="24"/>
        </w:rPr>
        <w:t xml:space="preserve"> 1. část  - </w:t>
      </w:r>
      <w:r w:rsidRPr="001B11AB">
        <w:rPr>
          <w:rFonts w:ascii="Times New Roman" w:hAnsi="Times New Roman"/>
          <w:i/>
          <w:spacing w:val="20"/>
          <w:sz w:val="24"/>
          <w:szCs w:val="24"/>
        </w:rPr>
        <w:t>Teoretický list</w:t>
      </w:r>
    </w:p>
    <w:p w:rsidR="001B11AB" w:rsidRPr="00131423" w:rsidRDefault="001B11AB" w:rsidP="001B11AB">
      <w:pPr>
        <w:spacing w:line="240" w:lineRule="auto"/>
        <w:jc w:val="both"/>
        <w:rPr>
          <w:rFonts w:ascii="Times New Roman" w:hAnsi="Times New Roman"/>
          <w:i/>
          <w:spacing w:val="20"/>
          <w:sz w:val="24"/>
          <w:szCs w:val="24"/>
        </w:rPr>
      </w:pPr>
    </w:p>
    <w:p w:rsidR="001B11AB" w:rsidRDefault="001B11AB" w:rsidP="001B11AB">
      <w:pPr>
        <w:spacing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Zpracování dlouhodobých pozorování</w:t>
      </w:r>
    </w:p>
    <w:p w:rsidR="001B11AB" w:rsidRPr="00131423" w:rsidRDefault="001B11AB" w:rsidP="001B11AB">
      <w:pPr>
        <w:spacing w:line="240" w:lineRule="auto"/>
        <w:jc w:val="both"/>
        <w:rPr>
          <w:rFonts w:ascii="Times New Roman" w:hAnsi="Times New Roman"/>
          <w:i/>
          <w:spacing w:val="20"/>
          <w:sz w:val="24"/>
          <w:szCs w:val="24"/>
        </w:rPr>
      </w:pPr>
    </w:p>
    <w:p w:rsidR="001B11AB" w:rsidRDefault="001B11AB" w:rsidP="001B11AB">
      <w:pPr>
        <w:spacing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  <w:lang w:eastAsia="cs-CZ"/>
        </w:rPr>
      </w:pPr>
      <w:r>
        <w:rPr>
          <w:rFonts w:ascii="Times New Roman" w:hAnsi="Times New Roman"/>
          <w:noProof/>
          <w:color w:val="FF0000"/>
          <w:sz w:val="24"/>
          <w:szCs w:val="24"/>
          <w:lang w:eastAsia="cs-CZ"/>
        </w:rPr>
        <w:drawing>
          <wp:inline distT="0" distB="0" distL="0" distR="0">
            <wp:extent cx="3915410" cy="2934335"/>
            <wp:effectExtent l="0" t="0" r="889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41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1AB" w:rsidRPr="00131423" w:rsidRDefault="001B11AB" w:rsidP="001B11AB">
      <w:pPr>
        <w:pStyle w:val="Zpa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B11AB" w:rsidRPr="00C54628" w:rsidRDefault="001B11AB" w:rsidP="001B11A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54628">
        <w:rPr>
          <w:rFonts w:ascii="Times New Roman" w:hAnsi="Times New Roman"/>
          <w:b/>
          <w:i/>
          <w:sz w:val="24"/>
          <w:szCs w:val="24"/>
        </w:rPr>
        <w:t>Pravidla tvorby grafů:</w:t>
      </w:r>
    </w:p>
    <w:p w:rsidR="001B11AB" w:rsidRPr="00C54628" w:rsidRDefault="001B11AB" w:rsidP="001B11AB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C54628">
        <w:rPr>
          <w:rFonts w:ascii="Times New Roman" w:hAnsi="Times New Roman"/>
          <w:sz w:val="24"/>
          <w:szCs w:val="24"/>
        </w:rPr>
        <w:t>o mm papíru píšeme pouze tužkou</w:t>
      </w:r>
      <w:r>
        <w:rPr>
          <w:rFonts w:ascii="Times New Roman" w:hAnsi="Times New Roman"/>
          <w:sz w:val="24"/>
          <w:szCs w:val="24"/>
        </w:rPr>
        <w:t>.</w:t>
      </w:r>
    </w:p>
    <w:p w:rsidR="001B11AB" w:rsidRPr="00C54628" w:rsidRDefault="001B11AB" w:rsidP="001B11AB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C54628">
        <w:rPr>
          <w:rFonts w:ascii="Times New Roman" w:hAnsi="Times New Roman"/>
          <w:sz w:val="24"/>
          <w:szCs w:val="24"/>
        </w:rPr>
        <w:t>aždý graf musí mít nadpis vpravo nahoře</w:t>
      </w:r>
      <w:r>
        <w:rPr>
          <w:rFonts w:ascii="Times New Roman" w:hAnsi="Times New Roman"/>
          <w:sz w:val="24"/>
          <w:szCs w:val="24"/>
        </w:rPr>
        <w:t>.</w:t>
      </w:r>
    </w:p>
    <w:p w:rsidR="001B11AB" w:rsidRPr="00C54628" w:rsidRDefault="001B11AB" w:rsidP="001B11AB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C54628">
        <w:rPr>
          <w:rFonts w:ascii="Times New Roman" w:hAnsi="Times New Roman"/>
          <w:sz w:val="24"/>
          <w:szCs w:val="24"/>
        </w:rPr>
        <w:t>ak zjistíme, na kterou osu máme co zapisovat: to první v zadání, na vodorovnou osu to druhé v zadání (př. závislost teploty na čase - teplota první v zadání → svislá osa,</w:t>
      </w:r>
    </w:p>
    <w:p w:rsidR="001B11AB" w:rsidRPr="00C54628" w:rsidRDefault="001B11AB" w:rsidP="001B11AB">
      <w:pPr>
        <w:pStyle w:val="Odstavecseseznamem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54628">
        <w:rPr>
          <w:rFonts w:ascii="Times New Roman" w:hAnsi="Times New Roman"/>
          <w:sz w:val="24"/>
          <w:szCs w:val="24"/>
        </w:rPr>
        <w:t>čas -  to druhé v zadání → vodorovná osa)</w:t>
      </w:r>
      <w:r>
        <w:rPr>
          <w:rFonts w:ascii="Times New Roman" w:hAnsi="Times New Roman"/>
          <w:sz w:val="24"/>
          <w:szCs w:val="24"/>
        </w:rPr>
        <w:t>.</w:t>
      </w:r>
    </w:p>
    <w:p w:rsidR="001B11AB" w:rsidRPr="00C54628" w:rsidRDefault="001B11AB" w:rsidP="001B11AB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Pr="00C54628">
        <w:rPr>
          <w:rFonts w:ascii="Times New Roman" w:hAnsi="Times New Roman"/>
          <w:sz w:val="24"/>
          <w:szCs w:val="24"/>
        </w:rPr>
        <w:t>asová osa je vždy vodorovná</w:t>
      </w:r>
      <w:r>
        <w:rPr>
          <w:rFonts w:ascii="Times New Roman" w:hAnsi="Times New Roman"/>
          <w:sz w:val="24"/>
          <w:szCs w:val="24"/>
        </w:rPr>
        <w:t>.</w:t>
      </w:r>
    </w:p>
    <w:p w:rsidR="001B11AB" w:rsidRPr="00C54628" w:rsidRDefault="001B11AB" w:rsidP="001B11AB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54628">
        <w:rPr>
          <w:rFonts w:ascii="Times New Roman" w:hAnsi="Times New Roman"/>
          <w:sz w:val="24"/>
          <w:szCs w:val="24"/>
        </w:rPr>
        <w:t>elmi důležité je zvol</w:t>
      </w:r>
      <w:r w:rsidR="00717065">
        <w:rPr>
          <w:rFonts w:ascii="Times New Roman" w:hAnsi="Times New Roman"/>
          <w:sz w:val="24"/>
          <w:szCs w:val="24"/>
        </w:rPr>
        <w:t>ení správného měřítka obou os. O</w:t>
      </w:r>
      <w:r w:rsidRPr="00C54628">
        <w:rPr>
          <w:rFonts w:ascii="Times New Roman" w:hAnsi="Times New Roman"/>
          <w:sz w:val="24"/>
          <w:szCs w:val="24"/>
        </w:rPr>
        <w:t>sy zvolte tak, aby křivka byla přehledná, tedy ne příliš malá ani taková, která by se nevešla na papír</w:t>
      </w:r>
      <w:r>
        <w:rPr>
          <w:rFonts w:ascii="Times New Roman" w:hAnsi="Times New Roman"/>
          <w:sz w:val="24"/>
          <w:szCs w:val="24"/>
        </w:rPr>
        <w:t>.</w:t>
      </w:r>
    </w:p>
    <w:p w:rsidR="001B11AB" w:rsidRPr="00C54628" w:rsidRDefault="001B11AB" w:rsidP="001B11AB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54628">
        <w:rPr>
          <w:rFonts w:ascii="Times New Roman" w:hAnsi="Times New Roman"/>
          <w:sz w:val="24"/>
          <w:szCs w:val="24"/>
        </w:rPr>
        <w:t>právné označení os: označení veličiny/jednotka, ve které se měřilo</w:t>
      </w:r>
      <w:r>
        <w:rPr>
          <w:rFonts w:ascii="Times New Roman" w:hAnsi="Times New Roman"/>
          <w:sz w:val="24"/>
          <w:szCs w:val="24"/>
        </w:rPr>
        <w:t>.</w:t>
      </w:r>
    </w:p>
    <w:p w:rsidR="001B11AB" w:rsidRPr="00C54628" w:rsidRDefault="001B11AB" w:rsidP="001B11AB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C54628">
        <w:rPr>
          <w:rFonts w:ascii="Times New Roman" w:hAnsi="Times New Roman"/>
          <w:sz w:val="24"/>
          <w:szCs w:val="24"/>
        </w:rPr>
        <w:t>ádné pomocné čáry do mm papíru nepatří, vyznačujeme pouze body, a to křížkem</w:t>
      </w:r>
      <w:r>
        <w:rPr>
          <w:rFonts w:ascii="Times New Roman" w:hAnsi="Times New Roman"/>
          <w:sz w:val="24"/>
          <w:szCs w:val="24"/>
        </w:rPr>
        <w:t>.</w:t>
      </w:r>
    </w:p>
    <w:p w:rsidR="001B11AB" w:rsidRPr="00C54628" w:rsidRDefault="001B11AB" w:rsidP="001B11AB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AA1953">
        <w:rPr>
          <w:rFonts w:ascii="Times New Roman" w:hAnsi="Times New Roman"/>
          <w:sz w:val="24"/>
          <w:szCs w:val="24"/>
        </w:rPr>
        <w:t>ýsledná křivka musí být plynulá a procházet všemi body</w:t>
      </w:r>
      <w:r>
        <w:rPr>
          <w:rFonts w:ascii="Times New Roman" w:hAnsi="Times New Roman"/>
          <w:sz w:val="24"/>
          <w:szCs w:val="24"/>
        </w:rPr>
        <w:t>.</w:t>
      </w:r>
    </w:p>
    <w:p w:rsidR="001B11AB" w:rsidRPr="00C54628" w:rsidRDefault="001B11AB" w:rsidP="001B11AB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54628">
        <w:rPr>
          <w:rFonts w:ascii="Times New Roman" w:hAnsi="Times New Roman"/>
          <w:sz w:val="24"/>
          <w:szCs w:val="24"/>
        </w:rPr>
        <w:t> případě, že tvoříme grafů více, očíslujeme je a jejich názvy s čísly uvedeme do protokolu</w:t>
      </w:r>
      <w:r>
        <w:rPr>
          <w:rFonts w:ascii="Times New Roman" w:hAnsi="Times New Roman"/>
          <w:sz w:val="24"/>
          <w:szCs w:val="24"/>
        </w:rPr>
        <w:t>.</w:t>
      </w:r>
    </w:p>
    <w:p w:rsidR="001B11AB" w:rsidRPr="00C54628" w:rsidRDefault="001B11AB" w:rsidP="001B11AB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C54628">
        <w:rPr>
          <w:rFonts w:ascii="Times New Roman" w:hAnsi="Times New Roman"/>
          <w:sz w:val="24"/>
          <w:szCs w:val="24"/>
        </w:rPr>
        <w:t xml:space="preserve"> označení každého čísla na vodorovné ose musí být svislá čárka, na svislé ose vodorovná čárka</w:t>
      </w:r>
      <w:r>
        <w:rPr>
          <w:rFonts w:ascii="Times New Roman" w:hAnsi="Times New Roman"/>
          <w:sz w:val="24"/>
          <w:szCs w:val="24"/>
        </w:rPr>
        <w:t>.</w:t>
      </w:r>
    </w:p>
    <w:p w:rsidR="00582A3D" w:rsidRDefault="001B11AB" w:rsidP="001B11AB">
      <w:pPr>
        <w:pStyle w:val="Odstavecseseznamem"/>
        <w:numPr>
          <w:ilvl w:val="0"/>
          <w:numId w:val="6"/>
        </w:numPr>
        <w:tabs>
          <w:tab w:val="left" w:pos="2670"/>
        </w:tabs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 w:rsidRPr="00C54628">
        <w:rPr>
          <w:rFonts w:ascii="Times New Roman" w:hAnsi="Times New Roman"/>
          <w:sz w:val="24"/>
          <w:szCs w:val="24"/>
        </w:rPr>
        <w:t>vytváření grafů doporučuji použít sadu křivítek</w:t>
      </w:r>
      <w:r>
        <w:rPr>
          <w:rFonts w:ascii="Times New Roman" w:hAnsi="Times New Roman"/>
          <w:sz w:val="24"/>
          <w:szCs w:val="24"/>
        </w:rPr>
        <w:t>.</w:t>
      </w:r>
      <w:r w:rsidRPr="00C54628">
        <w:rPr>
          <w:rFonts w:ascii="Times New Roman" w:hAnsi="Times New Roman"/>
          <w:sz w:val="24"/>
          <w:szCs w:val="24"/>
        </w:rPr>
        <w:t xml:space="preserve"> </w:t>
      </w:r>
    </w:p>
    <w:p w:rsidR="00582A3D" w:rsidRDefault="00582A3D">
      <w:pPr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82A3D" w:rsidRDefault="00582A3D" w:rsidP="00582A3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31423">
        <w:rPr>
          <w:rFonts w:ascii="Times New Roman" w:hAnsi="Times New Roman"/>
          <w:b/>
          <w:sz w:val="24"/>
          <w:szCs w:val="24"/>
        </w:rPr>
        <w:lastRenderedPageBreak/>
        <w:t>Voda – závěrečná práce</w:t>
      </w:r>
    </w:p>
    <w:p w:rsidR="00582A3D" w:rsidRDefault="00582A3D" w:rsidP="00582A3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82A3D" w:rsidRDefault="00582A3D" w:rsidP="00582A3D">
      <w:pPr>
        <w:spacing w:line="240" w:lineRule="auto"/>
        <w:ind w:left="720"/>
        <w:rPr>
          <w:rFonts w:ascii="Times New Roman" w:hAnsi="Times New Roman"/>
          <w:i/>
          <w:color w:val="FF0000"/>
          <w:spacing w:val="2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1C6889">
        <w:rPr>
          <w:rFonts w:ascii="Times New Roman" w:hAnsi="Times New Roman"/>
          <w:b/>
          <w:sz w:val="24"/>
          <w:szCs w:val="24"/>
        </w:rPr>
        <w:t xml:space="preserve"> část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="001C6889">
        <w:rPr>
          <w:rFonts w:ascii="Times New Roman" w:hAnsi="Times New Roman"/>
          <w:b/>
          <w:sz w:val="24"/>
          <w:szCs w:val="24"/>
        </w:rPr>
        <w:t>Sběr</w:t>
      </w:r>
      <w:r>
        <w:rPr>
          <w:rFonts w:ascii="Times New Roman" w:hAnsi="Times New Roman"/>
          <w:b/>
          <w:sz w:val="24"/>
          <w:szCs w:val="24"/>
        </w:rPr>
        <w:t xml:space="preserve"> rozšiřujících informací o vodě - </w:t>
      </w:r>
      <w:r w:rsidRPr="00131423">
        <w:rPr>
          <w:rFonts w:ascii="Times New Roman" w:hAnsi="Times New Roman"/>
          <w:i/>
          <w:spacing w:val="20"/>
          <w:sz w:val="24"/>
          <w:szCs w:val="24"/>
        </w:rPr>
        <w:t>Teoretický list</w:t>
      </w:r>
      <w:r>
        <w:rPr>
          <w:rFonts w:ascii="Times New Roman" w:hAnsi="Times New Roman"/>
          <w:i/>
          <w:color w:val="FF0000"/>
          <w:spacing w:val="20"/>
          <w:sz w:val="24"/>
          <w:szCs w:val="24"/>
        </w:rPr>
        <w:t xml:space="preserve"> </w:t>
      </w:r>
    </w:p>
    <w:p w:rsidR="00582A3D" w:rsidRPr="00690C76" w:rsidRDefault="00582A3D" w:rsidP="00582A3D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582A3D" w:rsidRPr="00FA7E19" w:rsidRDefault="00582A3D" w:rsidP="00582A3D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FA7E19">
        <w:rPr>
          <w:rFonts w:ascii="Times New Roman" w:hAnsi="Times New Roman"/>
          <w:b/>
          <w:i/>
          <w:sz w:val="24"/>
          <w:szCs w:val="24"/>
        </w:rPr>
        <w:t>Úryvek z odborné literatury:</w:t>
      </w:r>
    </w:p>
    <w:p w:rsidR="00582A3D" w:rsidRPr="00FA7E19" w:rsidRDefault="00582A3D" w:rsidP="00582A3D">
      <w:pPr>
        <w:jc w:val="both"/>
        <w:rPr>
          <w:rFonts w:ascii="Times New Roman" w:hAnsi="Times New Roman"/>
          <w:sz w:val="24"/>
          <w:szCs w:val="24"/>
        </w:rPr>
      </w:pPr>
      <w:r w:rsidRPr="00FA7E19">
        <w:rPr>
          <w:rFonts w:ascii="Times New Roman" w:hAnsi="Times New Roman"/>
          <w:sz w:val="24"/>
          <w:szCs w:val="24"/>
        </w:rPr>
        <w:tab/>
        <w:t xml:space="preserve">Voda je jedna z nejběžnějších látek, které známe. Dá se o ní říci, že je všudypřítomná. Nacházíme ji v ovzduší, ať už ve formě oblaků, mlh, dešťových či sněhových srážek, nebo neviditelnou ve formě páry. Je složkou živých organismů, ale je i součástí minerálů jako voda krystalová. V různých látkách je vázána různým způsobem. Někdy, pokud je např. vsáklá v pórech látky, ji vyloučíme mechanickým stlačením, jindy ohřevem; někdy musí být ohřev větší a změny vzniklé tím jsou hlubší (dehydratace </w:t>
      </w:r>
      <w:proofErr w:type="spellStart"/>
      <w:r w:rsidRPr="00FA7E19">
        <w:rPr>
          <w:rFonts w:ascii="Times New Roman" w:hAnsi="Times New Roman"/>
          <w:sz w:val="24"/>
          <w:szCs w:val="24"/>
        </w:rPr>
        <w:t>krystalohydrátů</w:t>
      </w:r>
      <w:proofErr w:type="spellEnd"/>
      <w:r w:rsidRPr="00FA7E19">
        <w:rPr>
          <w:rFonts w:ascii="Times New Roman" w:hAnsi="Times New Roman"/>
          <w:sz w:val="24"/>
          <w:szCs w:val="24"/>
        </w:rPr>
        <w:t>); konečně v dalších případech musí být voda uvolněna totální destrukcí původní látky.</w:t>
      </w:r>
    </w:p>
    <w:p w:rsidR="00582A3D" w:rsidRPr="00FA7E19" w:rsidRDefault="00582A3D" w:rsidP="00582A3D">
      <w:pPr>
        <w:jc w:val="both"/>
        <w:rPr>
          <w:rFonts w:ascii="Times New Roman" w:hAnsi="Times New Roman"/>
          <w:sz w:val="24"/>
          <w:szCs w:val="24"/>
        </w:rPr>
      </w:pPr>
      <w:r w:rsidRPr="00FA7E19">
        <w:rPr>
          <w:rFonts w:ascii="Times New Roman" w:hAnsi="Times New Roman"/>
          <w:sz w:val="24"/>
          <w:szCs w:val="24"/>
        </w:rPr>
        <w:tab/>
        <w:t>Zcela oprávněně, i když se to zdá nezvyklé, můžeme o vodě hovořit jako o nerostné surovině, o minerálu, který tvoří rozsáhlá ložiska, v nichž se vyskytuje v čisté formě. V tomto smyslu se jí na zemském povrchu nemůže rovnat žádný minerál. Je tu ale jeden zásadní rozdíl. Zatímco ložiska ostatních minerálů jsou v historických časových dimenzích v klidu, ve statické rovnováze, je voda, a to i v největších přírodních uloženinách (oceánech), které jsou poměrně stabilní útvary, v rovnováze pouze dynamické. Voda je v přírodě v neustálém koloběhu. Vypařuje se, sráží, vsakuje, odtéká. O jak obrovský koloběh hmot přitom v celosvětovém měřítku jde, si ukážeme na následujících číslech.</w:t>
      </w:r>
    </w:p>
    <w:p w:rsidR="00582A3D" w:rsidRPr="00FA7E19" w:rsidRDefault="00582A3D" w:rsidP="00582A3D">
      <w:pPr>
        <w:jc w:val="both"/>
        <w:rPr>
          <w:rFonts w:ascii="Times New Roman" w:hAnsi="Times New Roman"/>
          <w:sz w:val="24"/>
          <w:szCs w:val="24"/>
        </w:rPr>
      </w:pPr>
      <w:r w:rsidRPr="00FA7E19">
        <w:rPr>
          <w:rFonts w:ascii="Times New Roman" w:hAnsi="Times New Roman"/>
          <w:sz w:val="24"/>
          <w:szCs w:val="24"/>
        </w:rPr>
        <w:tab/>
        <w:t>Je vám známo, že zemský povrch měří přibližně 510 miliónů km</w:t>
      </w:r>
      <w:r w:rsidRPr="00FA7E19">
        <w:rPr>
          <w:rFonts w:ascii="Times New Roman" w:hAnsi="Times New Roman"/>
          <w:sz w:val="24"/>
          <w:szCs w:val="24"/>
          <w:vertAlign w:val="superscript"/>
        </w:rPr>
        <w:t>2</w:t>
      </w:r>
      <w:r w:rsidRPr="00FA7E19">
        <w:rPr>
          <w:rFonts w:ascii="Times New Roman" w:hAnsi="Times New Roman"/>
          <w:sz w:val="24"/>
          <w:szCs w:val="24"/>
        </w:rPr>
        <w:t>. Tento povrch je ze dvou třetin tvořen povrchem moří a oceánů, přesněji – povrch oceánů měří asi 360 miliónů km</w:t>
      </w:r>
      <w:r w:rsidRPr="00FA7E19">
        <w:rPr>
          <w:rFonts w:ascii="Times New Roman" w:hAnsi="Times New Roman"/>
          <w:sz w:val="24"/>
          <w:szCs w:val="24"/>
          <w:vertAlign w:val="superscript"/>
        </w:rPr>
        <w:t>2</w:t>
      </w:r>
      <w:r w:rsidRPr="00FA7E19">
        <w:rPr>
          <w:rFonts w:ascii="Times New Roman" w:hAnsi="Times New Roman"/>
          <w:sz w:val="24"/>
          <w:szCs w:val="24"/>
        </w:rPr>
        <w:t>. Při uváděné průměrné hloubce světového oceánu</w:t>
      </w:r>
      <w:r w:rsidRPr="00FA7E19">
        <w:rPr>
          <w:rFonts w:ascii="Times New Roman" w:hAnsi="Times New Roman"/>
          <w:sz w:val="24"/>
          <w:szCs w:val="24"/>
          <w:vertAlign w:val="superscript"/>
        </w:rPr>
        <w:t>1)</w:t>
      </w:r>
      <w:r w:rsidRPr="00FA7E19">
        <w:rPr>
          <w:rFonts w:ascii="Times New Roman" w:hAnsi="Times New Roman"/>
          <w:sz w:val="24"/>
          <w:szCs w:val="24"/>
        </w:rPr>
        <w:t xml:space="preserve"> 3 800 m je tedy</w:t>
      </w:r>
      <w:r w:rsidRPr="00FA7E1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FA7E19">
        <w:rPr>
          <w:rFonts w:ascii="Times New Roman" w:hAnsi="Times New Roman"/>
          <w:sz w:val="24"/>
          <w:szCs w:val="24"/>
        </w:rPr>
        <w:t>na zemském povrchu asi 1370 miliónů km</w:t>
      </w:r>
      <w:r w:rsidRPr="00FA7E19">
        <w:rPr>
          <w:rFonts w:ascii="Times New Roman" w:hAnsi="Times New Roman"/>
          <w:sz w:val="24"/>
          <w:szCs w:val="24"/>
          <w:vertAlign w:val="superscript"/>
        </w:rPr>
        <w:t>3</w:t>
      </w:r>
      <w:r w:rsidRPr="00FA7E19">
        <w:rPr>
          <w:rFonts w:ascii="Times New Roman" w:hAnsi="Times New Roman"/>
          <w:sz w:val="24"/>
          <w:szCs w:val="24"/>
        </w:rPr>
        <w:t xml:space="preserve"> vody. Objem celé hydrosféry</w:t>
      </w:r>
      <w:r w:rsidRPr="00FA7E19">
        <w:rPr>
          <w:rFonts w:ascii="Times New Roman" w:hAnsi="Times New Roman"/>
          <w:sz w:val="24"/>
          <w:szCs w:val="24"/>
          <w:vertAlign w:val="superscript"/>
        </w:rPr>
        <w:t>2)</w:t>
      </w:r>
      <w:r w:rsidRPr="00FA7E19">
        <w:rPr>
          <w:rFonts w:ascii="Times New Roman" w:hAnsi="Times New Roman"/>
          <w:sz w:val="24"/>
          <w:szCs w:val="24"/>
        </w:rPr>
        <w:t xml:space="preserve"> činí asi 1,5 miliardy km</w:t>
      </w:r>
      <w:r w:rsidRPr="00FA7E19">
        <w:rPr>
          <w:rFonts w:ascii="Times New Roman" w:hAnsi="Times New Roman"/>
          <w:sz w:val="24"/>
          <w:szCs w:val="24"/>
          <w:vertAlign w:val="superscript"/>
        </w:rPr>
        <w:t>3</w:t>
      </w:r>
      <w:r w:rsidRPr="00FA7E19">
        <w:rPr>
          <w:rFonts w:ascii="Times New Roman" w:hAnsi="Times New Roman"/>
          <w:sz w:val="24"/>
          <w:szCs w:val="24"/>
        </w:rPr>
        <w:t xml:space="preserve">. Světový oceán tedy tvoří více než 90 % hydrosféry a mořská voda více než 95 % (tj. včetně zasolených jezer atp.). Sama o sobě by tato voda vytvořila kouli o průměru asi 1 420 km. Budeme </w:t>
      </w:r>
      <w:r>
        <w:rPr>
          <w:rFonts w:ascii="Times New Roman" w:hAnsi="Times New Roman"/>
          <w:sz w:val="24"/>
          <w:szCs w:val="24"/>
        </w:rPr>
        <w:t>-</w:t>
      </w:r>
      <w:r w:rsidRPr="00FA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E19">
        <w:rPr>
          <w:rFonts w:ascii="Times New Roman" w:hAnsi="Times New Roman"/>
          <w:sz w:val="24"/>
          <w:szCs w:val="24"/>
        </w:rPr>
        <w:t>li</w:t>
      </w:r>
      <w:proofErr w:type="spellEnd"/>
      <w:r w:rsidRPr="00FA7E19">
        <w:rPr>
          <w:rFonts w:ascii="Times New Roman" w:hAnsi="Times New Roman"/>
          <w:sz w:val="24"/>
          <w:szCs w:val="24"/>
        </w:rPr>
        <w:t xml:space="preserve"> zcela mechanicky předpokládat, že průměrné srážky na povrchu zeměkoule činí asi 900 mm vody za rok, pak zjistíme, že veškerá voda v oceánech by na základě této mechanické úvahy</w:t>
      </w:r>
      <w:r w:rsidRPr="00FA7E19">
        <w:rPr>
          <w:rFonts w:ascii="Times New Roman" w:hAnsi="Times New Roman"/>
          <w:sz w:val="24"/>
          <w:szCs w:val="24"/>
          <w:vertAlign w:val="superscript"/>
        </w:rPr>
        <w:t>3)</w:t>
      </w:r>
      <w:r w:rsidRPr="00FA7E19">
        <w:rPr>
          <w:rFonts w:ascii="Times New Roman" w:hAnsi="Times New Roman"/>
          <w:sz w:val="24"/>
          <w:szCs w:val="24"/>
        </w:rPr>
        <w:t xml:space="preserve"> měla projít koloběhem za jednou za méně než 5 000 let, tedy za geologicky velice krátkou dobu. Lze proto říci, že koloběh vody v přírodě je velmi intenzívní proces.</w:t>
      </w:r>
    </w:p>
    <w:p w:rsidR="00582A3D" w:rsidRPr="00FA7E19" w:rsidRDefault="00582A3D" w:rsidP="00582A3D">
      <w:pPr>
        <w:jc w:val="both"/>
        <w:rPr>
          <w:rFonts w:ascii="Times New Roman" w:hAnsi="Times New Roman"/>
          <w:sz w:val="24"/>
          <w:szCs w:val="24"/>
        </w:rPr>
      </w:pPr>
      <w:r w:rsidRPr="00FA7E19">
        <w:rPr>
          <w:rFonts w:ascii="Times New Roman" w:hAnsi="Times New Roman"/>
          <w:sz w:val="24"/>
          <w:szCs w:val="24"/>
        </w:rPr>
        <w:tab/>
        <w:t>Tvrdí se, že z dešťových srážek se v našich zeměpisných šířkách zhruba jedna třetina opět vypaří, jedna třetina vsákne a jedna třetina odteče řekami do moře. Naše republika se vyznačuje tím, že na její území nepřitéká žádná významnější řeka a téměř všechny naše řeky také v ČR pramení.</w:t>
      </w:r>
    </w:p>
    <w:p w:rsidR="00582A3D" w:rsidRPr="00FA7E19" w:rsidRDefault="00582A3D" w:rsidP="00582A3D">
      <w:pPr>
        <w:jc w:val="both"/>
        <w:rPr>
          <w:rFonts w:ascii="Times New Roman" w:hAnsi="Times New Roman"/>
          <w:sz w:val="24"/>
          <w:szCs w:val="24"/>
        </w:rPr>
      </w:pPr>
      <w:r w:rsidRPr="00FA7E19">
        <w:rPr>
          <w:rFonts w:ascii="Times New Roman" w:hAnsi="Times New Roman"/>
          <w:sz w:val="24"/>
          <w:szCs w:val="24"/>
        </w:rPr>
        <w:tab/>
        <w:t xml:space="preserve">Z uvedených údajů se tedy zdá, že vody je všude dost. Bohužel dnes je pravdou pravý opak. Pro potřebu obyvatelstva je vhodné vody velmi málo. Uvádí se, že obyvatelstvo v domácnostech spotřebuje asi 140 litrů vody na osobu a den (v roce 1983 bylo uváděno 250 litrů na osobu a den), odpovídá to po přepočtení průtoku slušně velké řeky. Daleko větší je spotřeba vody v průmyslu – např. jeden střední chemický závod spotřebuje stejné množství vody jako město se 100 000 obyvateli. Vzhledem k tomu, že asi čtyři pětiny vody potřebné </w:t>
      </w:r>
      <w:r w:rsidRPr="00FA7E19">
        <w:rPr>
          <w:rFonts w:ascii="Times New Roman" w:hAnsi="Times New Roman"/>
          <w:sz w:val="24"/>
          <w:szCs w:val="24"/>
        </w:rPr>
        <w:lastRenderedPageBreak/>
        <w:t>pro průmysl se odebírají z toků, vznikají značné obtíže zejména v suchých letech nebo v obdobích, kdy skutečný průtok v řekách klesá běžně na 20 % i méně průměrné hodnoty. Systémem přehrad (vltavská kaskáda aj.) umožňujícím zadržení vody v deštivých obdobích nebo v době tání sněhu a její vypouštění v suchých obdobích se daří průtok poněkud zrovnoměrnit, ale možnosti v tomto směru jsou již do značné míry vyčerpány a požadavky na vodní zdroje neustále stoupají. Nezbývá než s vodou šetřit a použitou vodu pečlivě čistit, aby mohla být užita opakovaně.</w:t>
      </w:r>
    </w:p>
    <w:p w:rsidR="00582A3D" w:rsidRDefault="00582A3D" w:rsidP="00582A3D">
      <w:pPr>
        <w:jc w:val="both"/>
        <w:rPr>
          <w:rFonts w:ascii="Times New Roman" w:hAnsi="Times New Roman"/>
          <w:sz w:val="24"/>
          <w:szCs w:val="24"/>
        </w:rPr>
      </w:pPr>
      <w:r w:rsidRPr="00FA7E19">
        <w:rPr>
          <w:rFonts w:ascii="Times New Roman" w:hAnsi="Times New Roman"/>
          <w:sz w:val="24"/>
          <w:szCs w:val="24"/>
        </w:rPr>
        <w:t xml:space="preserve">Odvětví chemie, které se zabývá chemickým složením přírodních, užitkových a odpadních vod a studiem procesů, které v nich probíhají, se nazývá </w:t>
      </w:r>
      <w:proofErr w:type="spellStart"/>
      <w:r w:rsidRPr="00FA7E19">
        <w:rPr>
          <w:rFonts w:ascii="Times New Roman" w:hAnsi="Times New Roman"/>
          <w:sz w:val="24"/>
          <w:szCs w:val="24"/>
        </w:rPr>
        <w:t>hydrochemie</w:t>
      </w:r>
      <w:proofErr w:type="spellEnd"/>
      <w:r w:rsidRPr="00FA7E19">
        <w:rPr>
          <w:rFonts w:ascii="Times New Roman" w:hAnsi="Times New Roman"/>
          <w:sz w:val="24"/>
          <w:szCs w:val="24"/>
        </w:rPr>
        <w:t>.</w:t>
      </w:r>
    </w:p>
    <w:p w:rsidR="00BD0337" w:rsidRDefault="00BD0337" w:rsidP="00582A3D">
      <w:pPr>
        <w:jc w:val="both"/>
        <w:rPr>
          <w:rFonts w:ascii="Times New Roman" w:hAnsi="Times New Roman"/>
          <w:sz w:val="24"/>
          <w:szCs w:val="24"/>
        </w:rPr>
      </w:pPr>
    </w:p>
    <w:p w:rsidR="00BD0337" w:rsidRPr="00FA7E19" w:rsidRDefault="00F42F68" w:rsidP="00F42F68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F42F68">
        <w:rPr>
          <w:rFonts w:ascii="Times New Roman" w:hAnsi="Times New Roman"/>
          <w:sz w:val="24"/>
          <w:szCs w:val="24"/>
        </w:rPr>
        <w:t>VANĚČEK , Vojtěch</w:t>
      </w:r>
      <w:proofErr w:type="gramEnd"/>
      <w:r w:rsidRPr="00F42F68">
        <w:rPr>
          <w:rFonts w:ascii="Times New Roman" w:hAnsi="Times New Roman"/>
          <w:sz w:val="24"/>
          <w:szCs w:val="24"/>
        </w:rPr>
        <w:t xml:space="preserve">. Technologie pro 3. ročník SPŠ chemických. 2. vydání. </w:t>
      </w:r>
      <w:proofErr w:type="gramStart"/>
      <w:r w:rsidRPr="00F42F68">
        <w:rPr>
          <w:rFonts w:ascii="Times New Roman" w:hAnsi="Times New Roman"/>
          <w:sz w:val="24"/>
          <w:szCs w:val="24"/>
        </w:rPr>
        <w:t>Praha : SNTL</w:t>
      </w:r>
      <w:proofErr w:type="gramEnd"/>
      <w:r w:rsidRPr="00F42F68">
        <w:rPr>
          <w:rFonts w:ascii="Times New Roman" w:hAnsi="Times New Roman"/>
          <w:sz w:val="24"/>
          <w:szCs w:val="24"/>
        </w:rPr>
        <w:t>, 1983. 341 s. ISBN 04-615-83.</w:t>
      </w:r>
      <w:r w:rsidR="00BD033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582A3D" w:rsidRPr="00FA7E19" w:rsidRDefault="00582A3D" w:rsidP="00582A3D">
      <w:pPr>
        <w:jc w:val="both"/>
        <w:rPr>
          <w:rFonts w:ascii="Times New Roman" w:hAnsi="Times New Roman"/>
          <w:sz w:val="24"/>
          <w:szCs w:val="24"/>
        </w:rPr>
      </w:pPr>
    </w:p>
    <w:p w:rsidR="00582A3D" w:rsidRPr="00FA7E19" w:rsidRDefault="00582A3D" w:rsidP="001C6889">
      <w:pPr>
        <w:pStyle w:val="Odstavecseseznamem"/>
        <w:numPr>
          <w:ilvl w:val="0"/>
          <w:numId w:val="9"/>
        </w:numPr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FA7E19">
        <w:rPr>
          <w:rFonts w:ascii="Times New Roman" w:hAnsi="Times New Roman"/>
          <w:sz w:val="24"/>
          <w:szCs w:val="24"/>
        </w:rPr>
        <w:t>Světovým oceánem myslíme všechny oceány a okrajová moře navzájem spojené přirozeným způsobem (průlivy).</w:t>
      </w:r>
    </w:p>
    <w:p w:rsidR="00582A3D" w:rsidRPr="00FA7E19" w:rsidRDefault="00582A3D" w:rsidP="001C6889">
      <w:pPr>
        <w:pStyle w:val="Odstavecseseznamem"/>
        <w:numPr>
          <w:ilvl w:val="0"/>
          <w:numId w:val="9"/>
        </w:numPr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FA7E19">
        <w:rPr>
          <w:rFonts w:ascii="Times New Roman" w:hAnsi="Times New Roman"/>
          <w:sz w:val="24"/>
          <w:szCs w:val="24"/>
        </w:rPr>
        <w:t>Hydrosférou se rozumějí všechny vody na Zemi, včetně vod podzemních.</w:t>
      </w:r>
    </w:p>
    <w:p w:rsidR="00582A3D" w:rsidRPr="00FA7E19" w:rsidRDefault="00582A3D" w:rsidP="001C6889">
      <w:pPr>
        <w:pStyle w:val="Odstavecseseznamem"/>
        <w:numPr>
          <w:ilvl w:val="0"/>
          <w:numId w:val="9"/>
        </w:numPr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FA7E19">
        <w:rPr>
          <w:rFonts w:ascii="Times New Roman" w:hAnsi="Times New Roman"/>
          <w:sz w:val="24"/>
          <w:szCs w:val="24"/>
        </w:rPr>
        <w:t>Mechanická úvaha vychází z hrubě zjednodušujících předpokladů. Je však jednoduchá a názorná. Její závěry nejsou příliš přesné, ale stačí k osvětlení problému. Zjednodušením je v našem případě to, že větší část vody, která se nad mořem odpaří, zase ve formě deště do moře spadne, čili se nezúčastní celého koloběhu; že na tomto koloběhu se podílí hlavně vrchní vrstva mořské vody, kdežto hlubinné vody se dostávají k hladině mnohem pomaleji; že se nepřihlíží k mořským proudům apod.</w:t>
      </w:r>
    </w:p>
    <w:p w:rsidR="00582A3D" w:rsidRPr="00FA7E19" w:rsidRDefault="00582A3D" w:rsidP="00582A3D">
      <w:pPr>
        <w:jc w:val="both"/>
        <w:rPr>
          <w:rFonts w:ascii="Times New Roman" w:hAnsi="Times New Roman"/>
          <w:sz w:val="24"/>
          <w:szCs w:val="24"/>
        </w:rPr>
      </w:pPr>
    </w:p>
    <w:p w:rsidR="00582A3D" w:rsidRPr="00FA7E19" w:rsidRDefault="00582A3D" w:rsidP="00582A3D">
      <w:pPr>
        <w:jc w:val="both"/>
        <w:rPr>
          <w:rFonts w:ascii="Times New Roman" w:hAnsi="Times New Roman"/>
          <w:sz w:val="24"/>
          <w:szCs w:val="24"/>
        </w:rPr>
      </w:pPr>
    </w:p>
    <w:p w:rsidR="00582A3D" w:rsidRPr="00FA7E19" w:rsidRDefault="00582A3D" w:rsidP="00582A3D">
      <w:pPr>
        <w:jc w:val="both"/>
        <w:rPr>
          <w:rFonts w:ascii="Times New Roman" w:hAnsi="Times New Roman"/>
          <w:sz w:val="24"/>
          <w:szCs w:val="24"/>
        </w:rPr>
      </w:pPr>
      <w:r w:rsidRPr="00FA7E19">
        <w:rPr>
          <w:rFonts w:ascii="Times New Roman" w:hAnsi="Times New Roman"/>
          <w:sz w:val="24"/>
          <w:szCs w:val="24"/>
        </w:rPr>
        <w:tab/>
      </w:r>
    </w:p>
    <w:p w:rsidR="00582A3D" w:rsidRPr="00FA7E19" w:rsidRDefault="00582A3D" w:rsidP="00582A3D">
      <w:pPr>
        <w:pStyle w:val="Zpat"/>
        <w:jc w:val="both"/>
        <w:rPr>
          <w:rFonts w:ascii="Times New Roman" w:hAnsi="Times New Roman"/>
          <w:sz w:val="24"/>
          <w:szCs w:val="24"/>
        </w:rPr>
      </w:pPr>
    </w:p>
    <w:p w:rsidR="00582A3D" w:rsidRPr="00690C76" w:rsidRDefault="00582A3D" w:rsidP="00582A3D">
      <w:pPr>
        <w:jc w:val="both"/>
      </w:pPr>
    </w:p>
    <w:p w:rsidR="001B11AB" w:rsidRPr="00582A3D" w:rsidRDefault="001B11AB" w:rsidP="00582A3D">
      <w:pPr>
        <w:tabs>
          <w:tab w:val="left" w:pos="267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449F" w:rsidRPr="001B11AB" w:rsidRDefault="00E4449F" w:rsidP="001B11AB">
      <w:pPr>
        <w:spacing w:line="240" w:lineRule="auto"/>
        <w:jc w:val="both"/>
      </w:pPr>
    </w:p>
    <w:sectPr w:rsidR="00E4449F" w:rsidRPr="001B11AB" w:rsidSect="00215A5E">
      <w:headerReference w:type="default" r:id="rId10"/>
      <w:footerReference w:type="default" r:id="rId11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C11" w:rsidRDefault="00DA4C11" w:rsidP="00E4449F">
      <w:pPr>
        <w:spacing w:line="240" w:lineRule="auto"/>
      </w:pPr>
      <w:r>
        <w:separator/>
      </w:r>
    </w:p>
  </w:endnote>
  <w:endnote w:type="continuationSeparator" w:id="0">
    <w:p w:rsidR="00DA4C11" w:rsidRDefault="00DA4C11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52974EC6" wp14:editId="11B5D3A5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1B11AB" w:rsidP="00C27D8C">
        <w:pPr>
          <w:pStyle w:val="Zpat"/>
        </w:pPr>
        <w:r>
          <w:t>Voda_TL_3</w:t>
        </w:r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42F68">
          <w:rPr>
            <w:noProof/>
          </w:rPr>
          <w:t>3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C11" w:rsidRDefault="00DA4C11" w:rsidP="00E4449F">
      <w:pPr>
        <w:spacing w:line="240" w:lineRule="auto"/>
      </w:pPr>
      <w:r>
        <w:separator/>
      </w:r>
    </w:p>
  </w:footnote>
  <w:footnote w:type="continuationSeparator" w:id="0">
    <w:p w:rsidR="00DA4C11" w:rsidRDefault="00DA4C11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57259"/>
    <w:multiLevelType w:val="hybridMultilevel"/>
    <w:tmpl w:val="337C83F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260ED"/>
    <w:multiLevelType w:val="hybridMultilevel"/>
    <w:tmpl w:val="AAA89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40CE9"/>
    <w:multiLevelType w:val="hybridMultilevel"/>
    <w:tmpl w:val="D9C60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C2060"/>
    <w:multiLevelType w:val="hybridMultilevel"/>
    <w:tmpl w:val="AAA89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B11AB"/>
    <w:rsid w:val="001C6889"/>
    <w:rsid w:val="001E5339"/>
    <w:rsid w:val="00215A5E"/>
    <w:rsid w:val="00426D48"/>
    <w:rsid w:val="00582A3D"/>
    <w:rsid w:val="005E1798"/>
    <w:rsid w:val="006D741C"/>
    <w:rsid w:val="00717065"/>
    <w:rsid w:val="00755739"/>
    <w:rsid w:val="007B20B2"/>
    <w:rsid w:val="0088450E"/>
    <w:rsid w:val="00975DB0"/>
    <w:rsid w:val="00A04AB0"/>
    <w:rsid w:val="00AA1953"/>
    <w:rsid w:val="00BD0337"/>
    <w:rsid w:val="00C12D1D"/>
    <w:rsid w:val="00C27D8C"/>
    <w:rsid w:val="00D610D4"/>
    <w:rsid w:val="00DA4C11"/>
    <w:rsid w:val="00E152B0"/>
    <w:rsid w:val="00E4449F"/>
    <w:rsid w:val="00F24981"/>
    <w:rsid w:val="00F40F46"/>
    <w:rsid w:val="00F42F68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B11AB"/>
    <w:pPr>
      <w:spacing w:after="200"/>
      <w:ind w:left="720"/>
      <w:contextualSpacing/>
      <w:jc w:val="left"/>
    </w:pPr>
  </w:style>
  <w:style w:type="character" w:styleId="Zvraznn">
    <w:name w:val="Emphasis"/>
    <w:basedOn w:val="Standardnpsmoodstavce"/>
    <w:uiPriority w:val="20"/>
    <w:qFormat/>
    <w:rsid w:val="00BD03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B11AB"/>
    <w:pPr>
      <w:spacing w:after="200"/>
      <w:ind w:left="720"/>
      <w:contextualSpacing/>
      <w:jc w:val="left"/>
    </w:pPr>
  </w:style>
  <w:style w:type="character" w:styleId="Zvraznn">
    <w:name w:val="Emphasis"/>
    <w:basedOn w:val="Standardnpsmoodstavce"/>
    <w:uiPriority w:val="20"/>
    <w:qFormat/>
    <w:rsid w:val="00BD0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B8137-8CC8-49C5-9434-17D6208D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818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17</cp:revision>
  <dcterms:created xsi:type="dcterms:W3CDTF">2012-08-06T17:51:00Z</dcterms:created>
  <dcterms:modified xsi:type="dcterms:W3CDTF">2013-03-01T13:41:00Z</dcterms:modified>
</cp:coreProperties>
</file>