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12" w:rsidRDefault="00DC0312" w:rsidP="00DC031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0312" w:rsidRDefault="00DC0312" w:rsidP="00DC031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t>Laboratorní práce č. …</w:t>
      </w:r>
    </w:p>
    <w:p w:rsidR="00DC0312" w:rsidRPr="00DC0312" w:rsidRDefault="00DC0312" w:rsidP="00DC0312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DC0312" w:rsidRPr="00DC0312" w:rsidRDefault="00DC0312" w:rsidP="00DC031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C0312">
        <w:rPr>
          <w:rFonts w:ascii="Times New Roman" w:hAnsi="Times New Roman"/>
          <w:b/>
          <w:sz w:val="24"/>
          <w:szCs w:val="24"/>
        </w:rPr>
        <w:t>Zjišťování chemických vlastností vody</w:t>
      </w:r>
      <w:r w:rsidRPr="00DC0312">
        <w:rPr>
          <w:rFonts w:ascii="Times New Roman" w:hAnsi="Times New Roman"/>
          <w:sz w:val="24"/>
          <w:szCs w:val="24"/>
        </w:rPr>
        <w:t xml:space="preserve">  - </w:t>
      </w:r>
      <w:r w:rsidRPr="00DC0312">
        <w:rPr>
          <w:rFonts w:ascii="Times New Roman" w:hAnsi="Times New Roman"/>
          <w:i/>
          <w:sz w:val="24"/>
          <w:szCs w:val="24"/>
        </w:rPr>
        <w:t>Teoretický list</w:t>
      </w:r>
      <w:r>
        <w:rPr>
          <w:rFonts w:ascii="Times New Roman" w:hAnsi="Times New Roman"/>
          <w:i/>
          <w:sz w:val="24"/>
          <w:szCs w:val="24"/>
        </w:rPr>
        <w:t xml:space="preserve"> č. 2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0312" w:rsidRPr="00DC0312" w:rsidRDefault="00DC0312" w:rsidP="00DC031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Každý vodní tok se dlouhodobě sleduje z pohledů ekologických, biologických, chemických, fyzikálních, meteorologických a jiných. Naše pozorování bude</w:t>
      </w:r>
      <w:r w:rsidR="008656E5">
        <w:rPr>
          <w:rFonts w:ascii="Times New Roman" w:hAnsi="Times New Roman"/>
          <w:sz w:val="24"/>
          <w:szCs w:val="24"/>
        </w:rPr>
        <w:t xml:space="preserve"> po celý rok sledovat řeku </w:t>
      </w:r>
      <w:r w:rsidRPr="00DC0312">
        <w:rPr>
          <w:rFonts w:ascii="Times New Roman" w:hAnsi="Times New Roman"/>
          <w:sz w:val="24"/>
          <w:szCs w:val="24"/>
        </w:rPr>
        <w:t>především z hlediska fyziky a chemie. Využijeme při ně</w:t>
      </w:r>
      <w:r w:rsidR="008656E5">
        <w:rPr>
          <w:rFonts w:ascii="Times New Roman" w:hAnsi="Times New Roman"/>
          <w:sz w:val="24"/>
          <w:szCs w:val="24"/>
        </w:rPr>
        <w:t>m všeho, co jsme se již naučili</w:t>
      </w:r>
      <w:r w:rsidRPr="00DC0312">
        <w:rPr>
          <w:rFonts w:ascii="Times New Roman" w:hAnsi="Times New Roman"/>
          <w:sz w:val="24"/>
          <w:szCs w:val="24"/>
        </w:rPr>
        <w:t xml:space="preserve"> a pokusíme se určit, v jaké kondici naše řeka v průběhu měsíců je.</w:t>
      </w:r>
    </w:p>
    <w:p w:rsidR="00DC0312" w:rsidRDefault="00DC0312" w:rsidP="00DC031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Jednou měsíčně provedeme odběry vody tak, jak to dělají</w:t>
      </w:r>
      <w:r w:rsidR="008656E5">
        <w:rPr>
          <w:rFonts w:ascii="Times New Roman" w:hAnsi="Times New Roman"/>
          <w:sz w:val="24"/>
          <w:szCs w:val="24"/>
        </w:rPr>
        <w:t xml:space="preserve"> chemici z odborných laboratoří:</w:t>
      </w:r>
      <w:r w:rsidRPr="00DC0312">
        <w:rPr>
          <w:rFonts w:ascii="Times New Roman" w:hAnsi="Times New Roman"/>
          <w:sz w:val="24"/>
          <w:szCs w:val="24"/>
        </w:rPr>
        <w:t xml:space="preserve"> přímo u řeky stanovíme sledované fyzikální vlastnosti a při následujícím laboratorním cvičení ověříme prostřednictvím jednoduchých zkoušek vlastnosti chemické. Pouze stanovení zápachu je nutno udělat v laboratoři ihned po odběru. </w:t>
      </w:r>
    </w:p>
    <w:p w:rsidR="00D26D09" w:rsidRPr="00DC0312" w:rsidRDefault="00D26D09" w:rsidP="00DC0312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Sledované hodnoty zapisujeme do tabulky (plakátu), která je součástí laboratorní práce </w:t>
      </w:r>
      <w:r w:rsidRPr="005B4CBD">
        <w:rPr>
          <w:rFonts w:ascii="Times New Roman" w:hAnsi="Times New Roman"/>
          <w:b/>
          <w:sz w:val="24"/>
          <w:szCs w:val="24"/>
        </w:rPr>
        <w:t xml:space="preserve">Voda </w:t>
      </w:r>
      <w:r w:rsidR="008656E5">
        <w:rPr>
          <w:rFonts w:ascii="Times New Roman" w:hAnsi="Times New Roman"/>
          <w:b/>
          <w:sz w:val="24"/>
          <w:szCs w:val="24"/>
        </w:rPr>
        <w:t>3</w:t>
      </w:r>
      <w:r w:rsidRPr="005B4CBD">
        <w:rPr>
          <w:rFonts w:ascii="Times New Roman" w:hAnsi="Times New Roman"/>
          <w:sz w:val="24"/>
          <w:szCs w:val="24"/>
        </w:rPr>
        <w:t xml:space="preserve">  - Pracovní list č. 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B4CBD">
        <w:rPr>
          <w:rFonts w:ascii="Times New Roman" w:hAnsi="Times New Roman"/>
          <w:i/>
          <w:sz w:val="24"/>
          <w:szCs w:val="24"/>
        </w:rPr>
        <w:t>Zpracování dlouhodobých pozorování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1C49DD" w:rsidRDefault="00DC0312" w:rsidP="00DC0312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 1: Zjišťování pachu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baňky nalijte 250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a vytemperujte na teplotu 20 °C.</w:t>
      </w:r>
    </w:p>
    <w:p w:rsidR="00DC0312" w:rsidRPr="00DC0312" w:rsidRDefault="00DC0312" w:rsidP="001C49DD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Po uzavření baňky (vyvařenou korkovou nebo zábrusovou zátkou) obsah protřepávejte po dobu asi jedné minuty.</w:t>
      </w:r>
    </w:p>
    <w:p w:rsidR="00DC0312" w:rsidRPr="00DC0312" w:rsidRDefault="00DC0312" w:rsidP="001C49DD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 xml:space="preserve">Potom baňku odzátkujte a ihned čichem zjišťujte přítomnost a druh </w:t>
      </w:r>
      <w:proofErr w:type="spellStart"/>
      <w:r w:rsidRPr="00DC0312">
        <w:rPr>
          <w:rFonts w:ascii="Times New Roman" w:hAnsi="Times New Roman"/>
          <w:sz w:val="24"/>
          <w:szCs w:val="24"/>
        </w:rPr>
        <w:t>pachotvorných</w:t>
      </w:r>
      <w:proofErr w:type="spellEnd"/>
      <w:r w:rsidRPr="00DC0312">
        <w:rPr>
          <w:rFonts w:ascii="Times New Roman" w:hAnsi="Times New Roman"/>
          <w:sz w:val="24"/>
          <w:szCs w:val="24"/>
        </w:rPr>
        <w:t xml:space="preserve"> látek.</w:t>
      </w:r>
    </w:p>
    <w:p w:rsidR="00DC0312" w:rsidRPr="00DC0312" w:rsidRDefault="00DC0312" w:rsidP="001C49DD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Hrdlo baňky zakryjte hodinovým sklem a zahřívejte na teplotu 60 °C.</w:t>
      </w:r>
    </w:p>
    <w:p w:rsidR="00DC0312" w:rsidRPr="00DC0312" w:rsidRDefault="00DC0312" w:rsidP="001C49DD">
      <w:pPr>
        <w:pStyle w:val="Odstavecseseznamem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Potom obsah baňky promíchávejte krouživým pohybem baňkou a následně skleněnou tyčinkou, přičemž proveďte čichovou zkoušku.</w:t>
      </w:r>
    </w:p>
    <w:p w:rsidR="00DC0312" w:rsidRPr="00DC0312" w:rsidRDefault="00DC0312" w:rsidP="00DC031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1C49DD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t>Tabulka</w:t>
      </w:r>
      <w:r w:rsidR="001C49D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C49DD">
        <w:rPr>
          <w:rFonts w:ascii="Times New Roman" w:hAnsi="Times New Roman"/>
          <w:i/>
          <w:sz w:val="24"/>
          <w:szCs w:val="24"/>
        </w:rPr>
        <w:t>č.1</w:t>
      </w:r>
      <w:r w:rsidRPr="00DC0312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Charakteristika jednotlivých druhů pachu v závislosti na vnějších projevech: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5702"/>
      </w:tblGrid>
      <w:tr w:rsidR="00DC0312" w:rsidRPr="00DC0312" w:rsidTr="001C49DD">
        <w:trPr>
          <w:trHeight w:val="631"/>
        </w:trPr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Stupeň</w:t>
            </w:r>
          </w:p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pachu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Charakteristika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Vnější projev pachu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Žádný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nelze zjistit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Velmi slabý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nezjistí laik, ale jen odborník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Slabý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zjistí laik, je-li na něj upozorněn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Znatelný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lze zjistit a může být příčinou negativního hodnocení vody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Zřetelný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vzbuzuje pozornost</w:t>
            </w:r>
          </w:p>
        </w:tc>
      </w:tr>
      <w:tr w:rsidR="00DC0312" w:rsidRPr="00DC0312" w:rsidTr="001C49DD">
        <w:tc>
          <w:tcPr>
            <w:tcW w:w="110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Velmi silný pach</w:t>
            </w:r>
          </w:p>
        </w:tc>
        <w:tc>
          <w:tcPr>
            <w:tcW w:w="5702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Pach je tak silný, že zcela znehodnocuje jakost vody</w:t>
            </w:r>
          </w:p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9DD" w:rsidRDefault="001C49DD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DC0312" w:rsidRDefault="00DC0312" w:rsidP="001C49D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t xml:space="preserve">Poznámka: </w:t>
      </w:r>
      <w:r w:rsidRPr="00DC0312">
        <w:rPr>
          <w:rFonts w:ascii="Times New Roman" w:hAnsi="Times New Roman"/>
          <w:sz w:val="24"/>
          <w:szCs w:val="24"/>
        </w:rPr>
        <w:t>Vzorky vody použité v tomto úkolu nevylévejte, ale použijte ke zjišťování vybraných iontů a látek.</w:t>
      </w:r>
    </w:p>
    <w:p w:rsidR="001C49DD" w:rsidRPr="00DC0312" w:rsidRDefault="001C49DD" w:rsidP="001C49D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ab/>
      </w:r>
      <w:r w:rsidRPr="00DC0312">
        <w:rPr>
          <w:rFonts w:ascii="Times New Roman" w:hAnsi="Times New Roman"/>
          <w:sz w:val="24"/>
          <w:szCs w:val="24"/>
        </w:rPr>
        <w:tab/>
        <w:t xml:space="preserve"> Pachové zkoušky je nutno provést ihned po odběru vzorku vody po návratu do školní laboratoře. Ve vodě dodatečně mohou vznikat různé pachy rozkladem látek, které </w:t>
      </w:r>
      <w:r w:rsidRPr="00DC0312">
        <w:rPr>
          <w:rFonts w:ascii="Times New Roman" w:hAnsi="Times New Roman"/>
          <w:sz w:val="24"/>
          <w:szCs w:val="24"/>
        </w:rPr>
        <w:lastRenderedPageBreak/>
        <w:t xml:space="preserve">přírodní voda obsahuje. Další zkoušky provedeme co nejdříve, nejlépe do 12 hodin po odběru, ale je možno i v dalším týdnu při následujícím laboratorním cvičení. 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1C49DD" w:rsidRDefault="00DC0312" w:rsidP="00DC0312">
      <w:pPr>
        <w:tabs>
          <w:tab w:val="left" w:pos="262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 2: Měření pH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Z odběrové lahve odlijte asi 3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do zkumavky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Ponořením kapátka odeberte několik kapek vody a jednu až dvě kapky odkápněte na univerzální indikátorový papírek umístěný na hodinovém skle.</w:t>
      </w:r>
    </w:p>
    <w:p w:rsidR="00DC0312" w:rsidRPr="00DC0312" w:rsidRDefault="00DC0312" w:rsidP="001C49D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Srovnáním zbarvení papírku s barevnou stupnicí získáte přibližnou hodnotu pH zkoumané vody.</w:t>
      </w:r>
    </w:p>
    <w:p w:rsidR="00DC0312" w:rsidRDefault="00DC0312" w:rsidP="001C49DD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Porovnejte naměřenou hodnotu pH vzorku vody s údaji v tabulce a uveďte charakteristiku odebraného vzorku</w:t>
      </w:r>
    </w:p>
    <w:p w:rsidR="001C49DD" w:rsidRPr="00DC0312" w:rsidRDefault="001C49DD" w:rsidP="001C49DD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 xml:space="preserve">Pro přesnější měření použijeme papírek </w:t>
      </w:r>
      <w:proofErr w:type="spellStart"/>
      <w:r w:rsidRPr="00DC0312">
        <w:rPr>
          <w:rFonts w:ascii="Times New Roman" w:hAnsi="Times New Roman"/>
          <w:sz w:val="24"/>
          <w:szCs w:val="24"/>
        </w:rPr>
        <w:t>Phan</w:t>
      </w:r>
      <w:proofErr w:type="spellEnd"/>
      <w:r w:rsidRPr="00DC0312">
        <w:rPr>
          <w:rFonts w:ascii="Times New Roman" w:hAnsi="Times New Roman"/>
          <w:sz w:val="24"/>
          <w:szCs w:val="24"/>
        </w:rPr>
        <w:t xml:space="preserve"> s užším rozsahem nebo digitální </w:t>
      </w:r>
      <w:proofErr w:type="spellStart"/>
      <w:r w:rsidRPr="00DC0312">
        <w:rPr>
          <w:rFonts w:ascii="Times New Roman" w:hAnsi="Times New Roman"/>
          <w:sz w:val="24"/>
          <w:szCs w:val="24"/>
        </w:rPr>
        <w:t>pHmetr</w:t>
      </w:r>
      <w:proofErr w:type="spellEnd"/>
      <w:r w:rsidRPr="00DC0312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DD" w:rsidRPr="00DC0312" w:rsidRDefault="001C49DD" w:rsidP="001C49D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t>Tabulka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č.2</w:t>
      </w:r>
      <w:r w:rsidRPr="00DC0312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</w:t>
      </w:r>
      <w:r w:rsidR="00DC0312" w:rsidRPr="00DC0312">
        <w:rPr>
          <w:rFonts w:ascii="Times New Roman" w:hAnsi="Times New Roman"/>
          <w:sz w:val="24"/>
          <w:szCs w:val="24"/>
        </w:rPr>
        <w:t>Charakteristika vzorku vody vzhledem k naměřené hodnotě 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97"/>
        <w:gridCol w:w="1881"/>
        <w:gridCol w:w="2725"/>
      </w:tblGrid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Charakteristika vzorku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Charakteristika vzorku</w:t>
            </w:r>
          </w:p>
        </w:tc>
      </w:tr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Do 4,0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Extrémně kyselý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7,5 – 8,7</w:t>
            </w: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Slabě zásaditý</w:t>
            </w:r>
          </w:p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4,1 - 4,5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Silně kyselý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8,8 – 9,4</w:t>
            </w: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Zásaditý</w:t>
            </w:r>
          </w:p>
        </w:tc>
      </w:tr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4,6 – 5,2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Kyselý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tabs>
                <w:tab w:val="right" w:pos="20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9,5 – 9,9</w:t>
            </w: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Silně zásaditý</w:t>
            </w:r>
          </w:p>
        </w:tc>
      </w:tr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5,3 – 6,5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Slabě kyselý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Nad 10</w:t>
            </w: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Extrémně zásaditý</w:t>
            </w:r>
          </w:p>
        </w:tc>
      </w:tr>
      <w:tr w:rsidR="00DC0312" w:rsidRPr="00DC0312" w:rsidTr="001C49DD">
        <w:tc>
          <w:tcPr>
            <w:tcW w:w="1809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6,6 -7,4</w:t>
            </w:r>
          </w:p>
        </w:tc>
        <w:tc>
          <w:tcPr>
            <w:tcW w:w="2797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Skoro neutrální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DD" w:rsidRPr="00DC0312" w:rsidRDefault="001C49DD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1C49DD" w:rsidRDefault="00DC0312" w:rsidP="00DC0312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 3: Zjišťování barvy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Část vzorku přefiltrujte do čisté menší kádinky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Proti bílému pozadí stanovujte barvu vzorku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DC0312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Výsledek vyjadřujte slovně pojmenováním odstínu barvy a její intenzity (od bezbarvé, přes světlé, střední a tmavé odstíny různých barev až po černou).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1C49DD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</w:t>
      </w:r>
      <w:r w:rsidR="008656E5">
        <w:rPr>
          <w:rFonts w:ascii="Times New Roman" w:hAnsi="Times New Roman"/>
          <w:b/>
          <w:sz w:val="24"/>
          <w:szCs w:val="24"/>
        </w:rPr>
        <w:t xml:space="preserve"> </w:t>
      </w:r>
      <w:r w:rsidRPr="001C49DD">
        <w:rPr>
          <w:rFonts w:ascii="Times New Roman" w:hAnsi="Times New Roman"/>
          <w:b/>
          <w:sz w:val="24"/>
          <w:szCs w:val="24"/>
        </w:rPr>
        <w:t>4: Orientační rozlišení tvrdosti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1. zkumavky nalijte 3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destilované vody, do druhé stejný objem minerální vody a do třetí zkumavky stejný objem odebraného vzorku vody.</w:t>
      </w:r>
    </w:p>
    <w:p w:rsidR="00DC0312" w:rsidRPr="00DC0312" w:rsidRDefault="00DC0312" w:rsidP="001C49D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všech tří zkumavek nalijte 3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C0312">
        <w:rPr>
          <w:rFonts w:ascii="Times New Roman" w:hAnsi="Times New Roman"/>
          <w:sz w:val="24"/>
          <w:szCs w:val="24"/>
        </w:rPr>
        <w:t xml:space="preserve">mýdlového </w:t>
      </w:r>
      <w:proofErr w:type="spellStart"/>
      <w:r w:rsidRPr="00DC0312">
        <w:rPr>
          <w:rFonts w:ascii="Times New Roman" w:hAnsi="Times New Roman"/>
          <w:sz w:val="24"/>
          <w:szCs w:val="24"/>
        </w:rPr>
        <w:t>ethanolového</w:t>
      </w:r>
      <w:proofErr w:type="spellEnd"/>
      <w:r w:rsidRPr="00DC0312">
        <w:rPr>
          <w:rFonts w:ascii="Times New Roman" w:hAnsi="Times New Roman"/>
          <w:sz w:val="24"/>
          <w:szCs w:val="24"/>
        </w:rPr>
        <w:t xml:space="preserve"> roztoku.</w:t>
      </w:r>
    </w:p>
    <w:p w:rsidR="00DC0312" w:rsidRPr="00DC0312" w:rsidRDefault="00DC0312" w:rsidP="001C49D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Všechny tři uzavřete zátkami a všechny držte najednou v jedné ruce, intenzívně protřepávejte po dobu asi 2 minut.</w:t>
      </w:r>
    </w:p>
    <w:p w:rsidR="00DC0312" w:rsidRPr="00DC0312" w:rsidRDefault="00DC0312" w:rsidP="001C49D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Změřte výšku vytvořené pěny v jednotlivých zkumavkách v</w:t>
      </w:r>
      <w:r w:rsidR="008656E5">
        <w:rPr>
          <w:rFonts w:ascii="Times New Roman" w:hAnsi="Times New Roman"/>
          <w:sz w:val="24"/>
          <w:szCs w:val="24"/>
        </w:rPr>
        <w:t> </w:t>
      </w:r>
      <w:r w:rsidRPr="00DC0312">
        <w:rPr>
          <w:rFonts w:ascii="Times New Roman" w:hAnsi="Times New Roman"/>
          <w:sz w:val="24"/>
          <w:szCs w:val="24"/>
        </w:rPr>
        <w:t>mm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Výsledky srovnejte s tabulkou, kde je uvedeno 5 stupňů tvrdosti vody, a seřaďte zkoumané vzorky podle naměřené zvyšující se tvrdosti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DD" w:rsidRDefault="001C49DD">
      <w:pPr>
        <w:spacing w:after="20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C0312" w:rsidRPr="00DC0312" w:rsidRDefault="001C49DD" w:rsidP="001C49D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lastRenderedPageBreak/>
        <w:t>Tabulka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č.3</w:t>
      </w:r>
      <w:r w:rsidRPr="00DC0312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</w:t>
      </w:r>
      <w:r w:rsidR="00DC0312" w:rsidRPr="00DC0312">
        <w:rPr>
          <w:rFonts w:ascii="Times New Roman" w:hAnsi="Times New Roman"/>
          <w:sz w:val="24"/>
          <w:szCs w:val="24"/>
        </w:rPr>
        <w:t>Přibližný stupeň tvrdosti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062"/>
        <w:gridCol w:w="4167"/>
      </w:tblGrid>
      <w:tr w:rsidR="00DC0312" w:rsidRPr="00DC0312" w:rsidTr="001C49DD">
        <w:trPr>
          <w:trHeight w:val="43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Stupeň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Charakteristika vody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Stav po protřepání s mýdlovým roztokem</w:t>
            </w:r>
          </w:p>
        </w:tc>
      </w:tr>
      <w:tr w:rsidR="00DC0312" w:rsidRPr="00DC0312" w:rsidTr="001C49DD">
        <w:trPr>
          <w:trHeight w:val="43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Velmi měkká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Zpěnění celého objemu</w:t>
            </w:r>
          </w:p>
        </w:tc>
      </w:tr>
      <w:tr w:rsidR="00DC0312" w:rsidRPr="00DC0312" w:rsidTr="001C49DD">
        <w:trPr>
          <w:trHeight w:val="43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Měkká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Zpěnění</w:t>
            </w:r>
          </w:p>
        </w:tc>
      </w:tr>
      <w:tr w:rsidR="00DC0312" w:rsidRPr="00DC0312" w:rsidTr="001C49DD">
        <w:trPr>
          <w:trHeight w:val="44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Středně tvrdá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Náznak pěny</w:t>
            </w:r>
          </w:p>
        </w:tc>
      </w:tr>
      <w:tr w:rsidR="00DC0312" w:rsidRPr="00DC0312" w:rsidTr="001C49DD">
        <w:trPr>
          <w:trHeight w:val="43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Tvrdá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Netvoří se pěna</w:t>
            </w:r>
          </w:p>
        </w:tc>
      </w:tr>
      <w:tr w:rsidR="00DC0312" w:rsidRPr="00DC0312" w:rsidTr="001C49DD">
        <w:trPr>
          <w:trHeight w:val="440"/>
        </w:trPr>
        <w:tc>
          <w:tcPr>
            <w:tcW w:w="993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Velmi tvrdá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Vyvločkuje se vysrážené mýdlo</w:t>
            </w:r>
          </w:p>
        </w:tc>
      </w:tr>
    </w:tbl>
    <w:p w:rsid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DD" w:rsidRPr="00DC0312" w:rsidRDefault="001C49DD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1C49DD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 5: Orientační zjištění stupně znečištění</w:t>
      </w:r>
      <w:r w:rsidRPr="001C49DD">
        <w:rPr>
          <w:rFonts w:ascii="Times New Roman" w:hAnsi="Times New Roman"/>
          <w:b/>
          <w:sz w:val="24"/>
          <w:szCs w:val="24"/>
        </w:rPr>
        <w:tab/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kuželové baňky odměřte 100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a </w:t>
      </w:r>
      <w:r w:rsidRPr="00DC0312">
        <w:rPr>
          <w:rFonts w:ascii="Times New Roman" w:hAnsi="Times New Roman"/>
          <w:b/>
          <w:sz w:val="24"/>
          <w:szCs w:val="24"/>
        </w:rPr>
        <w:t>vyučující k němu přikápne 6 kapek zředěné kyseliny sírové</w:t>
      </w:r>
      <w:r w:rsidR="008656E5">
        <w:rPr>
          <w:rFonts w:ascii="Times New Roman" w:hAnsi="Times New Roman"/>
          <w:b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baňky vložte 2 varné kamínky, aby nedošlo k utajenému varu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Baňku zahřívejte k</w:t>
      </w:r>
      <w:r w:rsidR="008656E5">
        <w:rPr>
          <w:rFonts w:ascii="Times New Roman" w:hAnsi="Times New Roman"/>
          <w:sz w:val="24"/>
          <w:szCs w:val="24"/>
        </w:rPr>
        <w:t> </w:t>
      </w:r>
      <w:r w:rsidRPr="00DC0312">
        <w:rPr>
          <w:rFonts w:ascii="Times New Roman" w:hAnsi="Times New Roman"/>
          <w:sz w:val="24"/>
          <w:szCs w:val="24"/>
        </w:rPr>
        <w:t>varu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Pr="00DC0312" w:rsidRDefault="00DC0312" w:rsidP="001C49DD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horkého roztoku pomalu přikapávejte z pipety tolik kapek roztoku manganistanu draselného KMnO</w:t>
      </w:r>
      <w:r w:rsidRPr="00DC0312">
        <w:rPr>
          <w:rFonts w:ascii="Times New Roman" w:hAnsi="Times New Roman"/>
          <w:sz w:val="24"/>
          <w:szCs w:val="24"/>
          <w:vertAlign w:val="subscript"/>
        </w:rPr>
        <w:t>4</w:t>
      </w:r>
      <w:r w:rsidRPr="00DC0312">
        <w:rPr>
          <w:rFonts w:ascii="Times New Roman" w:hAnsi="Times New Roman"/>
          <w:sz w:val="24"/>
          <w:szCs w:val="24"/>
        </w:rPr>
        <w:t xml:space="preserve">, dokud vzorek nezíská typické trvalé růžové zbarvení. Počítejte pečlivě kapky činidla, roztok zároveň promíchávejte krouživým pohybem baňky. Měření ukončete první kapkou, která </w:t>
      </w:r>
      <w:r w:rsidRPr="00DC0312">
        <w:rPr>
          <w:rFonts w:ascii="Times New Roman" w:hAnsi="Times New Roman"/>
          <w:b/>
          <w:sz w:val="24"/>
          <w:szCs w:val="24"/>
        </w:rPr>
        <w:t>trvale</w:t>
      </w:r>
      <w:r w:rsidRPr="00DC0312">
        <w:rPr>
          <w:rFonts w:ascii="Times New Roman" w:hAnsi="Times New Roman"/>
          <w:sz w:val="24"/>
          <w:szCs w:val="24"/>
        </w:rPr>
        <w:t xml:space="preserve"> změní barvu vzorku. Změnu barvy pozorujte proti bílému pozadí (pod baňku umístěte list papíru)</w:t>
      </w:r>
      <w:r w:rsidR="008656E5">
        <w:rPr>
          <w:rFonts w:ascii="Times New Roman" w:hAnsi="Times New Roman"/>
          <w:sz w:val="24"/>
          <w:szCs w:val="24"/>
        </w:rPr>
        <w:t>.</w:t>
      </w:r>
    </w:p>
    <w:p w:rsidR="00DC0312" w:rsidRDefault="00DC0312" w:rsidP="001C49DD">
      <w:pPr>
        <w:pStyle w:val="Odstavecseseznamem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Spotřebu činidla si zapište a srovnejte s následným přehledem:</w:t>
      </w:r>
    </w:p>
    <w:p w:rsidR="001C49DD" w:rsidRPr="00DC0312" w:rsidRDefault="001C49DD" w:rsidP="001C49DD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1C49DD" w:rsidP="001C49D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i/>
          <w:sz w:val="24"/>
          <w:szCs w:val="24"/>
        </w:rPr>
        <w:t>Tabulka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č.4</w:t>
      </w:r>
      <w:r w:rsidRPr="00DC0312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</w:t>
      </w:r>
      <w:r w:rsidR="00DC0312" w:rsidRPr="00DC0312">
        <w:rPr>
          <w:rFonts w:ascii="Times New Roman" w:hAnsi="Times New Roman"/>
          <w:sz w:val="24"/>
          <w:szCs w:val="24"/>
        </w:rPr>
        <w:t>Přehled orientačních zjištění znečištěné vody: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545"/>
        <w:gridCol w:w="3827"/>
      </w:tblGrid>
      <w:tr w:rsidR="00DC0312" w:rsidRPr="00DC0312" w:rsidTr="001C49DD">
        <w:tc>
          <w:tcPr>
            <w:tcW w:w="1424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Stupeň znečištění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Spotřeba činidla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Vlastnosti vody</w:t>
            </w:r>
          </w:p>
        </w:tc>
      </w:tr>
      <w:tr w:rsidR="00DC0312" w:rsidRPr="00DC0312" w:rsidTr="001C49DD">
        <w:tc>
          <w:tcPr>
            <w:tcW w:w="1424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0,1 cm</w:t>
            </w:r>
            <w:r w:rsidRPr="00DC03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C0312">
              <w:rPr>
                <w:rFonts w:ascii="Times New Roman" w:hAnsi="Times New Roman"/>
                <w:sz w:val="24"/>
                <w:szCs w:val="24"/>
              </w:rPr>
              <w:t xml:space="preserve"> (3 kapky)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Poměrně čistá</w:t>
            </w:r>
          </w:p>
        </w:tc>
      </w:tr>
      <w:tr w:rsidR="00DC0312" w:rsidRPr="00DC0312" w:rsidTr="001C49DD">
        <w:tc>
          <w:tcPr>
            <w:tcW w:w="1424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0,5 cm</w:t>
            </w:r>
            <w:r w:rsidRPr="00DC03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C0312">
              <w:rPr>
                <w:rFonts w:ascii="Times New Roman" w:hAnsi="Times New Roman"/>
                <w:sz w:val="24"/>
                <w:szCs w:val="24"/>
              </w:rPr>
              <w:t xml:space="preserve"> (15 kapek)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Mírně znečištěná</w:t>
            </w:r>
          </w:p>
        </w:tc>
      </w:tr>
      <w:tr w:rsidR="00DC0312" w:rsidRPr="00DC0312" w:rsidTr="001C49DD">
        <w:tc>
          <w:tcPr>
            <w:tcW w:w="1424" w:type="dxa"/>
            <w:shd w:val="clear" w:color="auto" w:fill="auto"/>
            <w:vAlign w:val="center"/>
          </w:tcPr>
          <w:p w:rsidR="00DC0312" w:rsidRPr="00DC0312" w:rsidRDefault="00DC0312" w:rsidP="001C49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1,0 cm</w:t>
            </w:r>
            <w:r w:rsidRPr="00DC031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C0312">
              <w:rPr>
                <w:rFonts w:ascii="Times New Roman" w:hAnsi="Times New Roman"/>
                <w:sz w:val="24"/>
                <w:szCs w:val="24"/>
              </w:rPr>
              <w:t xml:space="preserve"> (30 kapek)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0312" w:rsidRPr="00DC0312" w:rsidRDefault="00DC0312" w:rsidP="00DC0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12">
              <w:rPr>
                <w:rFonts w:ascii="Times New Roman" w:hAnsi="Times New Roman"/>
                <w:sz w:val="24"/>
                <w:szCs w:val="24"/>
              </w:rPr>
              <w:t>Silně znečištěná</w:t>
            </w:r>
          </w:p>
        </w:tc>
      </w:tr>
    </w:tbl>
    <w:p w:rsid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DD" w:rsidRPr="00DC0312" w:rsidRDefault="001C49DD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1C49DD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t>Pokus č. 6: Zjišťování průhlednosti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 xml:space="preserve">Postup: </w:t>
      </w:r>
    </w:p>
    <w:p w:rsidR="00DC0312" w:rsidRPr="00DC0312" w:rsidRDefault="00DC0312" w:rsidP="001C49DD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Na bílý papír napište černým písmem 3 mm vysoké písmeno A.</w:t>
      </w:r>
    </w:p>
    <w:p w:rsidR="00DC0312" w:rsidRPr="00DC0312" w:rsidRDefault="00DC0312" w:rsidP="001C49DD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Papír s písmenem podložte pod vysoký čistý odměrný válec.</w:t>
      </w:r>
    </w:p>
    <w:p w:rsidR="00DC0312" w:rsidRPr="00DC0312" w:rsidRDefault="00DC0312" w:rsidP="001C49DD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válce postupně nalévejte promíchaný vzorek vody až do té doby, kdy se písmeno stane nečitelným. Po zkoušce vzorek nevylévejte a použijte k dalšímu zkoumání.</w:t>
      </w:r>
    </w:p>
    <w:p w:rsidR="00DC0312" w:rsidRPr="00DC0312" w:rsidRDefault="00DC0312" w:rsidP="001C49DD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Ten samý postup proveďte s destilovanou vodou a v závěru porovnejte výšky hladin.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DD" w:rsidRDefault="001C49DD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C0312" w:rsidRDefault="00DC0312" w:rsidP="00DC0312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49DD">
        <w:rPr>
          <w:rFonts w:ascii="Times New Roman" w:hAnsi="Times New Roman"/>
          <w:b/>
          <w:sz w:val="24"/>
          <w:szCs w:val="24"/>
        </w:rPr>
        <w:lastRenderedPageBreak/>
        <w:t>Pokus č. 7: Zjišťování vybraných iontů</w:t>
      </w:r>
    </w:p>
    <w:p w:rsidR="001C49DD" w:rsidRPr="001C49DD" w:rsidRDefault="001C49DD" w:rsidP="00DC0312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DC0312">
      <w:p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C0312">
        <w:rPr>
          <w:rFonts w:ascii="Times New Roman" w:hAnsi="Times New Roman"/>
          <w:b/>
          <w:sz w:val="24"/>
          <w:szCs w:val="24"/>
        </w:rPr>
        <w:t>Důkaz chloridů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Postup:</w:t>
      </w:r>
    </w:p>
    <w:p w:rsid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zkumavky odměřte 5 cm</w:t>
      </w:r>
      <w:r w:rsidRPr="00DC0312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</w:t>
      </w:r>
      <w:r w:rsidRPr="00DC0312">
        <w:rPr>
          <w:rFonts w:ascii="Times New Roman" w:hAnsi="Times New Roman"/>
          <w:b/>
          <w:sz w:val="24"/>
          <w:szCs w:val="24"/>
        </w:rPr>
        <w:t>a vyučující vám do ní přidá asi 1 cm</w:t>
      </w:r>
      <w:r w:rsidRPr="00DC0312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b/>
          <w:sz w:val="24"/>
          <w:szCs w:val="24"/>
        </w:rPr>
        <w:t xml:space="preserve"> kyseliny dusičné a 5 až 10 kapek dusičnanu stříbrného.</w:t>
      </w:r>
    </w:p>
    <w:p w:rsidR="001C49DD" w:rsidRPr="00DC0312" w:rsidRDefault="001C49DD" w:rsidP="001C49DD">
      <w:pPr>
        <w:spacing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1C49DD" w:rsidRDefault="00DC0312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Zjištění:</w:t>
      </w:r>
      <w:r w:rsidRPr="00DC0312">
        <w:rPr>
          <w:rFonts w:ascii="Times New Roman" w:hAnsi="Times New Roman"/>
          <w:sz w:val="24"/>
          <w:szCs w:val="24"/>
        </w:rPr>
        <w:t xml:space="preserve"> </w:t>
      </w:r>
    </w:p>
    <w:p w:rsidR="00DC0312" w:rsidRPr="001C49DD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Reakcí s AgNO</w:t>
      </w:r>
      <w:r w:rsidRPr="00DC0312">
        <w:rPr>
          <w:rFonts w:ascii="Times New Roman" w:hAnsi="Times New Roman"/>
          <w:sz w:val="24"/>
          <w:szCs w:val="24"/>
          <w:vertAlign w:val="sub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vzniká bílý zákal nebo až bílá sraženina chloridu stříbrného, což záleží na množství chloridů obsažených ve vzorku vody. Pokud nevzniká ani zákal, ani sraženina i po 24 hodinách působení činidla, vzorek vody neobsahuje žádné chloridy.</w:t>
      </w:r>
    </w:p>
    <w:p w:rsidR="00DC0312" w:rsidRPr="00DC0312" w:rsidRDefault="00DC0312" w:rsidP="00DC031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C0312">
        <w:rPr>
          <w:rFonts w:ascii="Times New Roman" w:hAnsi="Times New Roman"/>
          <w:b/>
          <w:sz w:val="24"/>
          <w:szCs w:val="24"/>
        </w:rPr>
        <w:t>Důkaz uhličitanů</w:t>
      </w:r>
    </w:p>
    <w:p w:rsidR="001C49DD" w:rsidRDefault="00DC0312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Postup:</w:t>
      </w:r>
      <w:r w:rsidRPr="00DC03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odpařovací misky nalijte asi 5 cm</w:t>
      </w:r>
      <w:r w:rsidRPr="008656E5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a odpařte na síťce nad kahanem do sucha. </w:t>
      </w:r>
      <w:proofErr w:type="gramStart"/>
      <w:r w:rsidRPr="00DC0312">
        <w:rPr>
          <w:rFonts w:ascii="Times New Roman" w:hAnsi="Times New Roman"/>
          <w:sz w:val="24"/>
          <w:szCs w:val="24"/>
        </w:rPr>
        <w:t>Na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získaný odparek </w:t>
      </w:r>
      <w:proofErr w:type="gramStart"/>
      <w:r w:rsidRPr="00DC0312">
        <w:rPr>
          <w:rFonts w:ascii="Times New Roman" w:hAnsi="Times New Roman"/>
          <w:sz w:val="24"/>
          <w:szCs w:val="24"/>
        </w:rPr>
        <w:t>nakapejte</w:t>
      </w:r>
      <w:proofErr w:type="gramEnd"/>
      <w:r w:rsidRPr="00DC0312">
        <w:rPr>
          <w:rFonts w:ascii="Times New Roman" w:hAnsi="Times New Roman"/>
          <w:sz w:val="24"/>
          <w:szCs w:val="24"/>
        </w:rPr>
        <w:t xml:space="preserve"> 3 až 5 kapek kyseliny chlorovodíkové.</w:t>
      </w:r>
    </w:p>
    <w:p w:rsidR="001C49DD" w:rsidRPr="00DC0312" w:rsidRDefault="001C49DD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9DD" w:rsidRDefault="00DC0312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Zjištění:</w:t>
      </w:r>
      <w:r w:rsidRPr="00DC0312">
        <w:rPr>
          <w:rFonts w:ascii="Times New Roman" w:hAnsi="Times New Roman"/>
          <w:sz w:val="24"/>
          <w:szCs w:val="24"/>
        </w:rPr>
        <w:t xml:space="preserve"> </w:t>
      </w: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 xml:space="preserve">Pokud vzorek obsahuje uhličitany, pozorujeme slabé šumění. </w:t>
      </w: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DC0312">
        <w:rPr>
          <w:rFonts w:ascii="Times New Roman" w:hAnsi="Times New Roman"/>
          <w:b/>
          <w:sz w:val="24"/>
          <w:szCs w:val="24"/>
        </w:rPr>
        <w:t>Důkaz železa</w:t>
      </w:r>
    </w:p>
    <w:p w:rsidR="001C49DD" w:rsidRDefault="00DC0312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Postup:</w:t>
      </w:r>
      <w:r w:rsidRPr="00DC0312">
        <w:rPr>
          <w:rFonts w:ascii="Times New Roman" w:hAnsi="Times New Roman"/>
          <w:sz w:val="24"/>
          <w:szCs w:val="24"/>
        </w:rPr>
        <w:t xml:space="preserve"> </w:t>
      </w:r>
    </w:p>
    <w:p w:rsid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Do zkumavky nalijte asi 10 cm</w:t>
      </w:r>
      <w:r w:rsidRPr="001C49DD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vzorku vody a přidejte 1 cm</w:t>
      </w:r>
      <w:r w:rsidRPr="001C49DD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kyseliny chlorovodíkové a 1 cm</w:t>
      </w:r>
      <w:r w:rsidRPr="001C49DD">
        <w:rPr>
          <w:rFonts w:ascii="Times New Roman" w:hAnsi="Times New Roman"/>
          <w:sz w:val="24"/>
          <w:szCs w:val="24"/>
          <w:vertAlign w:val="superscript"/>
        </w:rPr>
        <w:t>3</w:t>
      </w:r>
      <w:r w:rsidRPr="00DC0312">
        <w:rPr>
          <w:rFonts w:ascii="Times New Roman" w:hAnsi="Times New Roman"/>
          <w:sz w:val="24"/>
          <w:szCs w:val="24"/>
        </w:rPr>
        <w:t xml:space="preserve"> červené krevní soli.</w:t>
      </w:r>
    </w:p>
    <w:p w:rsidR="001C49DD" w:rsidRPr="00DC0312" w:rsidRDefault="001C49DD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49DD" w:rsidRDefault="00DC0312" w:rsidP="00DC031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9DD">
        <w:rPr>
          <w:rFonts w:ascii="Times New Roman" w:hAnsi="Times New Roman"/>
          <w:i/>
          <w:sz w:val="24"/>
          <w:szCs w:val="24"/>
        </w:rPr>
        <w:t>Zjištění:</w:t>
      </w:r>
      <w:r w:rsidRPr="00DC0312">
        <w:rPr>
          <w:rFonts w:ascii="Times New Roman" w:hAnsi="Times New Roman"/>
          <w:sz w:val="24"/>
          <w:szCs w:val="24"/>
        </w:rPr>
        <w:t xml:space="preserve"> </w:t>
      </w: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C0312">
        <w:rPr>
          <w:rFonts w:ascii="Times New Roman" w:hAnsi="Times New Roman"/>
          <w:sz w:val="24"/>
          <w:szCs w:val="24"/>
        </w:rPr>
        <w:t>Po přidání činidla se obsah zkumavky zbarví modře, pokud vzorek obsahuje Fe</w:t>
      </w:r>
      <w:r w:rsidRPr="001C49DD">
        <w:rPr>
          <w:rFonts w:ascii="Times New Roman" w:hAnsi="Times New Roman"/>
          <w:sz w:val="24"/>
          <w:szCs w:val="24"/>
        </w:rPr>
        <w:t>2+</w:t>
      </w:r>
      <w:r w:rsidRPr="00DC0312">
        <w:rPr>
          <w:rFonts w:ascii="Times New Roman" w:hAnsi="Times New Roman"/>
          <w:sz w:val="24"/>
          <w:szCs w:val="24"/>
        </w:rPr>
        <w:t>. Na výsledek je třeba čekat delší dobu.</w:t>
      </w: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1C49DD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DC03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312" w:rsidRPr="00DC0312" w:rsidRDefault="00DC0312" w:rsidP="00DC0312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DC0312" w:rsidRDefault="00E4449F" w:rsidP="00DC03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DC0312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5B" w:rsidRDefault="00D42B5B" w:rsidP="00E4449F">
      <w:pPr>
        <w:spacing w:line="240" w:lineRule="auto"/>
      </w:pPr>
      <w:r>
        <w:separator/>
      </w:r>
    </w:p>
  </w:endnote>
  <w:endnote w:type="continuationSeparator" w:id="0">
    <w:p w:rsidR="00D42B5B" w:rsidRDefault="00D42B5B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DD" w:rsidRDefault="001C49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E05794F" wp14:editId="630BABD5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1C49DD" w:rsidP="00C27D8C">
        <w:pPr>
          <w:pStyle w:val="Zpat"/>
        </w:pPr>
        <w:r>
          <w:t>Voda_T</w:t>
        </w:r>
        <w:r w:rsidR="00C27D8C">
          <w:t>L</w:t>
        </w:r>
        <w:r>
          <w:t>_2</w:t>
        </w:r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56E5">
          <w:rPr>
            <w:noProof/>
          </w:rPr>
          <w:t>4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DD" w:rsidRDefault="001C49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5B" w:rsidRDefault="00D42B5B" w:rsidP="00E4449F">
      <w:pPr>
        <w:spacing w:line="240" w:lineRule="auto"/>
      </w:pPr>
      <w:r>
        <w:separator/>
      </w:r>
    </w:p>
  </w:footnote>
  <w:footnote w:type="continuationSeparator" w:id="0">
    <w:p w:rsidR="00D42B5B" w:rsidRDefault="00D42B5B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DD" w:rsidRDefault="001C49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DD" w:rsidRDefault="001C49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842"/>
    <w:multiLevelType w:val="hybridMultilevel"/>
    <w:tmpl w:val="D640E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A65E4"/>
    <w:multiLevelType w:val="hybridMultilevel"/>
    <w:tmpl w:val="4FA01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00ABF"/>
    <w:multiLevelType w:val="hybridMultilevel"/>
    <w:tmpl w:val="E7346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2444"/>
    <w:multiLevelType w:val="hybridMultilevel"/>
    <w:tmpl w:val="02A4A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316B2"/>
    <w:multiLevelType w:val="hybridMultilevel"/>
    <w:tmpl w:val="E4E82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E0F2A"/>
    <w:multiLevelType w:val="hybridMultilevel"/>
    <w:tmpl w:val="487077F8"/>
    <w:lvl w:ilvl="0" w:tplc="C2502C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C49DD"/>
    <w:rsid w:val="001E5339"/>
    <w:rsid w:val="00215A5E"/>
    <w:rsid w:val="00426D48"/>
    <w:rsid w:val="005C0D33"/>
    <w:rsid w:val="005E1798"/>
    <w:rsid w:val="006D741C"/>
    <w:rsid w:val="00755739"/>
    <w:rsid w:val="007B20B2"/>
    <w:rsid w:val="007E669C"/>
    <w:rsid w:val="008656E5"/>
    <w:rsid w:val="0088450E"/>
    <w:rsid w:val="008B46F6"/>
    <w:rsid w:val="00975DB0"/>
    <w:rsid w:val="00C12D1D"/>
    <w:rsid w:val="00C27D8C"/>
    <w:rsid w:val="00D26D09"/>
    <w:rsid w:val="00D42B5B"/>
    <w:rsid w:val="00D610D4"/>
    <w:rsid w:val="00DC0312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0312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0312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D86B-691D-477C-8F5E-B82FE56E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2013-02-22T08:02:00Z</dcterms:modified>
</cp:coreProperties>
</file>