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E9" w:rsidRDefault="009E3BE9" w:rsidP="009E3BE9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9E3BE9" w:rsidRDefault="009E3BE9" w:rsidP="009E3BE9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Laboratorní práce č….</w:t>
      </w:r>
    </w:p>
    <w:p w:rsidR="009E3BE9" w:rsidRPr="009E3BE9" w:rsidRDefault="009E3BE9" w:rsidP="009E3BE9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9E3BE9" w:rsidRDefault="009E3BE9" w:rsidP="009E3BE9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9E3BE9">
        <w:rPr>
          <w:rFonts w:ascii="Times New Roman" w:hAnsi="Times New Roman"/>
          <w:b/>
          <w:sz w:val="24"/>
          <w:szCs w:val="24"/>
        </w:rPr>
        <w:t>Teplo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24A2C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E3BE9">
        <w:rPr>
          <w:rFonts w:ascii="Times New Roman" w:hAnsi="Times New Roman"/>
          <w:i/>
          <w:sz w:val="24"/>
          <w:szCs w:val="24"/>
        </w:rPr>
        <w:t>Metodické pokyny pro učitele</w:t>
      </w:r>
    </w:p>
    <w:p w:rsidR="009E3BE9" w:rsidRPr="009E3BE9" w:rsidRDefault="009E3BE9" w:rsidP="009E3BE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E3BE9" w:rsidRPr="009E3BE9" w:rsidRDefault="009E3BE9" w:rsidP="009E3BE9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E3BE9">
        <w:rPr>
          <w:rFonts w:ascii="Times New Roman" w:hAnsi="Times New Roman"/>
          <w:b/>
          <w:i/>
          <w:sz w:val="24"/>
          <w:szCs w:val="24"/>
        </w:rPr>
        <w:t>Cíle:</w:t>
      </w:r>
    </w:p>
    <w:p w:rsidR="009E3BE9" w:rsidRPr="009E3BE9" w:rsidRDefault="009E3BE9" w:rsidP="009E3BE9">
      <w:pPr>
        <w:pStyle w:val="Odstavecseseznamem"/>
        <w:numPr>
          <w:ilvl w:val="0"/>
          <w:numId w:val="6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E3BE9">
        <w:rPr>
          <w:rFonts w:ascii="Times New Roman" w:hAnsi="Times New Roman"/>
          <w:sz w:val="24"/>
          <w:szCs w:val="24"/>
        </w:rPr>
        <w:t xml:space="preserve">Ověření teoretických znalostí z kapitoly „Teplo v praxi“. </w:t>
      </w:r>
    </w:p>
    <w:p w:rsidR="009E3BE9" w:rsidRPr="009E3BE9" w:rsidRDefault="009E3BE9" w:rsidP="009E3BE9">
      <w:pPr>
        <w:pStyle w:val="Odstavecseseznamem"/>
        <w:numPr>
          <w:ilvl w:val="0"/>
          <w:numId w:val="6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E3BE9">
        <w:rPr>
          <w:rFonts w:ascii="Times New Roman" w:hAnsi="Times New Roman"/>
          <w:sz w:val="24"/>
          <w:szCs w:val="24"/>
        </w:rPr>
        <w:t>Vytvoření grafů, zopakování pravidel tvorby grafů.</w:t>
      </w:r>
    </w:p>
    <w:p w:rsidR="009E3BE9" w:rsidRPr="009E3BE9" w:rsidRDefault="009E3BE9" w:rsidP="009E3BE9">
      <w:pPr>
        <w:pStyle w:val="Odstavecseseznamem"/>
        <w:numPr>
          <w:ilvl w:val="0"/>
          <w:numId w:val="6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E3BE9">
        <w:rPr>
          <w:rFonts w:ascii="Times New Roman" w:hAnsi="Times New Roman"/>
          <w:sz w:val="24"/>
          <w:szCs w:val="24"/>
        </w:rPr>
        <w:t>Posílení jemné motoriky u žáků při sestavování aparatury.</w:t>
      </w:r>
    </w:p>
    <w:p w:rsidR="009E3BE9" w:rsidRPr="009E3BE9" w:rsidRDefault="009E3BE9" w:rsidP="009E3BE9">
      <w:pPr>
        <w:pStyle w:val="Odstavecseseznamem"/>
        <w:numPr>
          <w:ilvl w:val="0"/>
          <w:numId w:val="6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E3BE9">
        <w:rPr>
          <w:rFonts w:ascii="Times New Roman" w:hAnsi="Times New Roman"/>
          <w:sz w:val="24"/>
          <w:szCs w:val="24"/>
        </w:rPr>
        <w:t>Posílení logického myšlení.</w:t>
      </w:r>
    </w:p>
    <w:p w:rsidR="009E3BE9" w:rsidRPr="009E3BE9" w:rsidRDefault="009E3BE9" w:rsidP="009E3BE9">
      <w:pPr>
        <w:pStyle w:val="Odstavecseseznamem"/>
        <w:numPr>
          <w:ilvl w:val="0"/>
          <w:numId w:val="6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E3BE9">
        <w:rPr>
          <w:rFonts w:ascii="Times New Roman" w:hAnsi="Times New Roman"/>
          <w:sz w:val="24"/>
          <w:szCs w:val="24"/>
        </w:rPr>
        <w:t>Zjištění, že teorie se může s praxí rozcházet vlivem velkých tepelných ztrát.</w:t>
      </w:r>
    </w:p>
    <w:p w:rsidR="009E3BE9" w:rsidRPr="009E3BE9" w:rsidRDefault="009E3BE9" w:rsidP="009E3BE9">
      <w:pPr>
        <w:pStyle w:val="Odstavecseseznamem"/>
        <w:numPr>
          <w:ilvl w:val="0"/>
          <w:numId w:val="6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E3BE9">
        <w:rPr>
          <w:rFonts w:ascii="Times New Roman" w:hAnsi="Times New Roman"/>
          <w:sz w:val="24"/>
          <w:szCs w:val="24"/>
        </w:rPr>
        <w:t>Spolupráce mezi žáky, práce v čtyřčlenných týmech.</w:t>
      </w:r>
    </w:p>
    <w:p w:rsidR="009E3BE9" w:rsidRPr="009E3BE9" w:rsidRDefault="009E3BE9" w:rsidP="009E3BE9">
      <w:pPr>
        <w:pStyle w:val="Odstavecseseznamem"/>
        <w:numPr>
          <w:ilvl w:val="0"/>
          <w:numId w:val="6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E3BE9">
        <w:rPr>
          <w:rFonts w:ascii="Times New Roman" w:hAnsi="Times New Roman"/>
          <w:sz w:val="24"/>
          <w:szCs w:val="24"/>
        </w:rPr>
        <w:t>Zpracování a požadovaná úprava na PC.</w:t>
      </w:r>
    </w:p>
    <w:p w:rsidR="009E3BE9" w:rsidRPr="009E3BE9" w:rsidRDefault="009E3BE9" w:rsidP="009E3BE9">
      <w:pPr>
        <w:pStyle w:val="Odstavecseseznamem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9E3BE9" w:rsidRPr="009E3BE9" w:rsidRDefault="009E3BE9" w:rsidP="009E3BE9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E3BE9">
        <w:rPr>
          <w:rFonts w:ascii="Times New Roman" w:hAnsi="Times New Roman"/>
          <w:b/>
          <w:i/>
          <w:sz w:val="24"/>
          <w:szCs w:val="24"/>
        </w:rPr>
        <w:t>Metody práce:</w:t>
      </w:r>
    </w:p>
    <w:p w:rsidR="009E3BE9" w:rsidRPr="009E3BE9" w:rsidRDefault="009E3BE9" w:rsidP="009E3BE9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9E3BE9">
        <w:rPr>
          <w:rFonts w:ascii="Times New Roman" w:hAnsi="Times New Roman"/>
          <w:sz w:val="24"/>
          <w:szCs w:val="24"/>
        </w:rPr>
        <w:t>Práce v čtyřčlenném týmu. Zařazujeme ji po procvičení jednodušších výpočtů na teplo a</w:t>
      </w:r>
      <w:r w:rsidR="00924A2C" w:rsidRPr="009E3BE9">
        <w:rPr>
          <w:rFonts w:ascii="Times New Roman" w:hAnsi="Times New Roman"/>
          <w:sz w:val="24"/>
          <w:szCs w:val="24"/>
        </w:rPr>
        <w:t> </w:t>
      </w:r>
      <w:r w:rsidRPr="009E3BE9">
        <w:rPr>
          <w:rFonts w:ascii="Times New Roman" w:hAnsi="Times New Roman"/>
          <w:sz w:val="24"/>
          <w:szCs w:val="24"/>
        </w:rPr>
        <w:t xml:space="preserve">před výpočty kalorimetrické rovnice. Žákům už musí být jasný význam měrné tepelné kapacity. </w:t>
      </w:r>
      <w:r>
        <w:rPr>
          <w:rFonts w:ascii="Times New Roman" w:hAnsi="Times New Roman"/>
          <w:sz w:val="24"/>
          <w:szCs w:val="24"/>
        </w:rPr>
        <w:t>Jedna dvojice ze čtveřice zpracovává</w:t>
      </w:r>
      <w:r w:rsidRPr="009E3BE9">
        <w:rPr>
          <w:rFonts w:ascii="Times New Roman" w:hAnsi="Times New Roman"/>
          <w:sz w:val="24"/>
          <w:szCs w:val="24"/>
        </w:rPr>
        <w:t xml:space="preserve"> úkol č.</w:t>
      </w:r>
      <w:r w:rsidR="00924A2C">
        <w:rPr>
          <w:rFonts w:ascii="Times New Roman" w:hAnsi="Times New Roman"/>
          <w:sz w:val="24"/>
          <w:szCs w:val="24"/>
        </w:rPr>
        <w:t xml:space="preserve"> </w:t>
      </w:r>
      <w:r w:rsidRPr="009E3BE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9E3BE9">
        <w:rPr>
          <w:rFonts w:ascii="Times New Roman" w:hAnsi="Times New Roman"/>
          <w:sz w:val="24"/>
          <w:szCs w:val="24"/>
        </w:rPr>
        <w:t>druhá dvojice úkol č.</w:t>
      </w:r>
      <w:r w:rsidR="00924A2C">
        <w:rPr>
          <w:rFonts w:ascii="Times New Roman" w:hAnsi="Times New Roman"/>
          <w:sz w:val="24"/>
          <w:szCs w:val="24"/>
        </w:rPr>
        <w:t xml:space="preserve"> </w:t>
      </w:r>
      <w:r w:rsidRPr="009E3BE9">
        <w:rPr>
          <w:rFonts w:ascii="Times New Roman" w:hAnsi="Times New Roman"/>
          <w:sz w:val="24"/>
          <w:szCs w:val="24"/>
        </w:rPr>
        <w:t xml:space="preserve">2. Žáci uskuteční měření, sestaví tabulku naměřených hodnot a tu potom poskytnou druhé skupině k opsání. Společně ve dvojici provedou požadované výpočty. Grafy vypracují doma na milimetrový papír a odevzdávají následující hodinu společně se správně vyplněným pracovním listem. </w:t>
      </w:r>
    </w:p>
    <w:p w:rsidR="009E3BE9" w:rsidRPr="009E3BE9" w:rsidRDefault="009E3BE9" w:rsidP="009E3BE9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9E3BE9">
        <w:rPr>
          <w:rFonts w:ascii="Times New Roman" w:hAnsi="Times New Roman"/>
          <w:sz w:val="24"/>
          <w:szCs w:val="24"/>
        </w:rPr>
        <w:t>Hodina vedená tímto způsobem učí žáky práci v týmech, plánování práce a hlavně nutí zapojit všechny členy týmu, tj. i jedince odolné vůči jakékoliv práci. A hlavně se práce dá klasifikovat (spravedlivá klasifikace v rámci týmu činí zpravidla učiteli problémy).</w:t>
      </w:r>
    </w:p>
    <w:p w:rsidR="009E3BE9" w:rsidRPr="009E3BE9" w:rsidRDefault="009E3BE9" w:rsidP="009E3BE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E3BE9" w:rsidRPr="009E3BE9" w:rsidRDefault="009E3BE9" w:rsidP="009E3BE9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E3BE9">
        <w:rPr>
          <w:rFonts w:ascii="Times New Roman" w:hAnsi="Times New Roman"/>
          <w:b/>
          <w:i/>
          <w:sz w:val="24"/>
          <w:szCs w:val="24"/>
        </w:rPr>
        <w:t>Časová náročnost:</w:t>
      </w:r>
    </w:p>
    <w:p w:rsidR="009E3BE9" w:rsidRPr="009E3BE9" w:rsidRDefault="009E3BE9" w:rsidP="009E3BE9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9E3BE9">
        <w:rPr>
          <w:rFonts w:ascii="Times New Roman" w:hAnsi="Times New Roman"/>
          <w:sz w:val="24"/>
          <w:szCs w:val="24"/>
        </w:rPr>
        <w:t xml:space="preserve">Práce je určena </w:t>
      </w:r>
      <w:r w:rsidR="00924A2C">
        <w:rPr>
          <w:rFonts w:ascii="Times New Roman" w:hAnsi="Times New Roman"/>
          <w:sz w:val="24"/>
          <w:szCs w:val="24"/>
        </w:rPr>
        <w:t>pro</w:t>
      </w:r>
      <w:r w:rsidRPr="009E3BE9">
        <w:rPr>
          <w:rFonts w:ascii="Times New Roman" w:hAnsi="Times New Roman"/>
          <w:sz w:val="24"/>
          <w:szCs w:val="24"/>
        </w:rPr>
        <w:t xml:space="preserve"> jednu vyučovací hodinu fyziky. Je dost časově náročná, a proto je potřebná dobrá příprava. Žáci již musí </w:t>
      </w:r>
      <w:r w:rsidR="00924A2C">
        <w:rPr>
          <w:rFonts w:ascii="Times New Roman" w:hAnsi="Times New Roman"/>
          <w:sz w:val="24"/>
          <w:szCs w:val="24"/>
        </w:rPr>
        <w:t>m</w:t>
      </w:r>
      <w:r w:rsidRPr="009E3BE9">
        <w:rPr>
          <w:rFonts w:ascii="Times New Roman" w:hAnsi="Times New Roman"/>
          <w:sz w:val="24"/>
          <w:szCs w:val="24"/>
        </w:rPr>
        <w:t xml:space="preserve">ít na začátku hodiny vše připraveno. </w:t>
      </w:r>
    </w:p>
    <w:p w:rsidR="009E3BE9" w:rsidRPr="009E3BE9" w:rsidRDefault="009E3BE9" w:rsidP="009E3BE9">
      <w:pPr>
        <w:spacing w:line="240" w:lineRule="auto"/>
        <w:ind w:firstLine="769"/>
        <w:jc w:val="both"/>
        <w:rPr>
          <w:rFonts w:ascii="Times New Roman" w:hAnsi="Times New Roman"/>
          <w:sz w:val="24"/>
          <w:szCs w:val="24"/>
        </w:rPr>
      </w:pPr>
      <w:r w:rsidRPr="009E3BE9">
        <w:rPr>
          <w:rFonts w:ascii="Times New Roman" w:hAnsi="Times New Roman"/>
          <w:sz w:val="24"/>
          <w:szCs w:val="24"/>
        </w:rPr>
        <w:t xml:space="preserve"> </w:t>
      </w:r>
    </w:p>
    <w:p w:rsidR="009E3BE9" w:rsidRPr="009E3BE9" w:rsidRDefault="009E3BE9" w:rsidP="009E3BE9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E3BE9">
        <w:rPr>
          <w:rFonts w:ascii="Times New Roman" w:hAnsi="Times New Roman"/>
          <w:b/>
          <w:i/>
          <w:sz w:val="24"/>
          <w:szCs w:val="24"/>
        </w:rPr>
        <w:t>Co musíme připravit:</w:t>
      </w:r>
    </w:p>
    <w:p w:rsidR="009E3BE9" w:rsidRPr="009E3BE9" w:rsidRDefault="006424E7" w:rsidP="009E3BE9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9E3BE9" w:rsidRPr="009E3BE9">
        <w:rPr>
          <w:rFonts w:ascii="Times New Roman" w:hAnsi="Times New Roman"/>
          <w:sz w:val="24"/>
          <w:szCs w:val="24"/>
        </w:rPr>
        <w:t xml:space="preserve">eznam pro jednu čtveřici: </w:t>
      </w:r>
      <w:r w:rsidR="009E3BE9" w:rsidRPr="009E3BE9">
        <w:rPr>
          <w:rFonts w:ascii="Times New Roman" w:hAnsi="Times New Roman"/>
          <w:b/>
          <w:sz w:val="24"/>
          <w:szCs w:val="24"/>
        </w:rPr>
        <w:t>glycerol</w:t>
      </w:r>
      <w:r w:rsidR="009E3BE9" w:rsidRPr="009E3BE9">
        <w:rPr>
          <w:rFonts w:ascii="Times New Roman" w:hAnsi="Times New Roman"/>
          <w:sz w:val="24"/>
          <w:szCs w:val="24"/>
        </w:rPr>
        <w:t xml:space="preserve">, </w:t>
      </w:r>
      <w:r w:rsidR="009E3BE9" w:rsidRPr="009E3BE9">
        <w:rPr>
          <w:rFonts w:ascii="Times New Roman" w:hAnsi="Times New Roman"/>
          <w:b/>
          <w:sz w:val="24"/>
          <w:szCs w:val="24"/>
        </w:rPr>
        <w:t>odměrný válec</w:t>
      </w:r>
      <w:r w:rsidR="009E3BE9" w:rsidRPr="009E3BE9">
        <w:rPr>
          <w:rFonts w:ascii="Times New Roman" w:hAnsi="Times New Roman"/>
          <w:sz w:val="24"/>
          <w:szCs w:val="24"/>
        </w:rPr>
        <w:t xml:space="preserve">, 3 </w:t>
      </w:r>
      <w:r w:rsidR="009E3BE9" w:rsidRPr="009E3BE9">
        <w:rPr>
          <w:rFonts w:ascii="Times New Roman" w:hAnsi="Times New Roman"/>
          <w:b/>
          <w:sz w:val="24"/>
          <w:szCs w:val="24"/>
        </w:rPr>
        <w:t>menší</w:t>
      </w:r>
      <w:r w:rsidR="009E3BE9" w:rsidRPr="009E3BE9">
        <w:rPr>
          <w:rFonts w:ascii="Times New Roman" w:hAnsi="Times New Roman"/>
          <w:sz w:val="24"/>
          <w:szCs w:val="24"/>
        </w:rPr>
        <w:t xml:space="preserve"> </w:t>
      </w:r>
      <w:r w:rsidR="009E3BE9" w:rsidRPr="009E3BE9">
        <w:rPr>
          <w:rFonts w:ascii="Times New Roman" w:hAnsi="Times New Roman"/>
          <w:b/>
          <w:sz w:val="24"/>
          <w:szCs w:val="24"/>
        </w:rPr>
        <w:t>kádinky</w:t>
      </w:r>
      <w:r w:rsidR="009E3BE9" w:rsidRPr="009E3BE9">
        <w:rPr>
          <w:rFonts w:ascii="Times New Roman" w:hAnsi="Times New Roman"/>
          <w:sz w:val="24"/>
          <w:szCs w:val="24"/>
        </w:rPr>
        <w:t xml:space="preserve"> na 50 ml, 1</w:t>
      </w:r>
      <w:r w:rsidR="00924A2C" w:rsidRPr="009E3BE9">
        <w:rPr>
          <w:rFonts w:ascii="Times New Roman" w:hAnsi="Times New Roman"/>
          <w:sz w:val="24"/>
          <w:szCs w:val="24"/>
        </w:rPr>
        <w:t> </w:t>
      </w:r>
      <w:r w:rsidR="009E3BE9" w:rsidRPr="009E3BE9">
        <w:rPr>
          <w:rFonts w:ascii="Times New Roman" w:hAnsi="Times New Roman"/>
          <w:b/>
          <w:sz w:val="24"/>
          <w:szCs w:val="24"/>
        </w:rPr>
        <w:t>větší kádinku</w:t>
      </w:r>
      <w:r w:rsidR="009E3BE9" w:rsidRPr="009E3BE9">
        <w:rPr>
          <w:rFonts w:ascii="Times New Roman" w:hAnsi="Times New Roman"/>
          <w:sz w:val="24"/>
          <w:szCs w:val="24"/>
        </w:rPr>
        <w:t xml:space="preserve"> na 100 ml, 2 </w:t>
      </w:r>
      <w:r w:rsidR="009E3BE9" w:rsidRPr="009E3BE9">
        <w:rPr>
          <w:rFonts w:ascii="Times New Roman" w:hAnsi="Times New Roman"/>
          <w:b/>
          <w:sz w:val="24"/>
          <w:szCs w:val="24"/>
        </w:rPr>
        <w:t>trojnožky</w:t>
      </w:r>
      <w:r w:rsidR="009E3BE9" w:rsidRPr="009E3BE9">
        <w:rPr>
          <w:rFonts w:ascii="Times New Roman" w:hAnsi="Times New Roman"/>
          <w:sz w:val="24"/>
          <w:szCs w:val="24"/>
        </w:rPr>
        <w:t xml:space="preserve">, 2 </w:t>
      </w:r>
      <w:r w:rsidR="009E3BE9" w:rsidRPr="009E3BE9">
        <w:rPr>
          <w:rFonts w:ascii="Times New Roman" w:hAnsi="Times New Roman"/>
          <w:b/>
          <w:sz w:val="24"/>
          <w:szCs w:val="24"/>
        </w:rPr>
        <w:t>kahany</w:t>
      </w:r>
      <w:r w:rsidR="009E3BE9" w:rsidRPr="009E3BE9">
        <w:rPr>
          <w:rFonts w:ascii="Times New Roman" w:hAnsi="Times New Roman"/>
          <w:sz w:val="24"/>
          <w:szCs w:val="24"/>
        </w:rPr>
        <w:t xml:space="preserve">, 4 </w:t>
      </w:r>
      <w:r w:rsidR="009E3BE9" w:rsidRPr="009E3BE9">
        <w:rPr>
          <w:rFonts w:ascii="Times New Roman" w:hAnsi="Times New Roman"/>
          <w:b/>
          <w:sz w:val="24"/>
          <w:szCs w:val="24"/>
        </w:rPr>
        <w:t>teploměry</w:t>
      </w:r>
      <w:r w:rsidR="009E3BE9" w:rsidRPr="009E3BE9">
        <w:rPr>
          <w:rFonts w:ascii="Times New Roman" w:hAnsi="Times New Roman"/>
          <w:sz w:val="24"/>
          <w:szCs w:val="24"/>
        </w:rPr>
        <w:t xml:space="preserve">, 2 </w:t>
      </w:r>
      <w:r w:rsidR="009E3BE9" w:rsidRPr="009E3BE9">
        <w:rPr>
          <w:rFonts w:ascii="Times New Roman" w:hAnsi="Times New Roman"/>
          <w:b/>
          <w:sz w:val="24"/>
          <w:szCs w:val="24"/>
        </w:rPr>
        <w:t>síťky s porcelánovým kruhem</w:t>
      </w:r>
      <w:r w:rsidR="009E3BE9" w:rsidRPr="009E3BE9">
        <w:rPr>
          <w:rFonts w:ascii="Times New Roman" w:hAnsi="Times New Roman"/>
          <w:sz w:val="24"/>
          <w:szCs w:val="24"/>
        </w:rPr>
        <w:t xml:space="preserve">, 2 </w:t>
      </w:r>
      <w:r w:rsidR="009E3BE9" w:rsidRPr="009E3BE9">
        <w:rPr>
          <w:rFonts w:ascii="Times New Roman" w:hAnsi="Times New Roman"/>
          <w:b/>
          <w:sz w:val="24"/>
          <w:szCs w:val="24"/>
        </w:rPr>
        <w:t>stojany</w:t>
      </w:r>
      <w:r w:rsidR="009E3BE9" w:rsidRPr="009E3BE9">
        <w:rPr>
          <w:rFonts w:ascii="Times New Roman" w:hAnsi="Times New Roman"/>
          <w:sz w:val="24"/>
          <w:szCs w:val="24"/>
        </w:rPr>
        <w:t xml:space="preserve">, 4 </w:t>
      </w:r>
      <w:r w:rsidR="009E3BE9" w:rsidRPr="009E3BE9">
        <w:rPr>
          <w:rFonts w:ascii="Times New Roman" w:hAnsi="Times New Roman"/>
          <w:b/>
          <w:sz w:val="24"/>
          <w:szCs w:val="24"/>
        </w:rPr>
        <w:t>držáky na teploměr</w:t>
      </w:r>
      <w:r w:rsidR="009E3BE9" w:rsidRPr="009E3BE9">
        <w:rPr>
          <w:rFonts w:ascii="Times New Roman" w:hAnsi="Times New Roman"/>
          <w:sz w:val="24"/>
          <w:szCs w:val="24"/>
        </w:rPr>
        <w:t xml:space="preserve">, 4 </w:t>
      </w:r>
      <w:r w:rsidR="009E3BE9" w:rsidRPr="009E3BE9">
        <w:rPr>
          <w:rFonts w:ascii="Times New Roman" w:hAnsi="Times New Roman"/>
          <w:b/>
          <w:sz w:val="24"/>
          <w:szCs w:val="24"/>
        </w:rPr>
        <w:t>svorky</w:t>
      </w:r>
      <w:r w:rsidR="009E3BE9" w:rsidRPr="009E3BE9">
        <w:rPr>
          <w:rFonts w:ascii="Times New Roman" w:hAnsi="Times New Roman"/>
          <w:sz w:val="24"/>
          <w:szCs w:val="24"/>
        </w:rPr>
        <w:t xml:space="preserve">, </w:t>
      </w:r>
      <w:r w:rsidR="009E3BE9" w:rsidRPr="009E3BE9">
        <w:rPr>
          <w:rFonts w:ascii="Times New Roman" w:hAnsi="Times New Roman"/>
          <w:b/>
          <w:sz w:val="24"/>
          <w:szCs w:val="24"/>
        </w:rPr>
        <w:t>zápalky</w:t>
      </w:r>
    </w:p>
    <w:p w:rsidR="009E3BE9" w:rsidRPr="009E3BE9" w:rsidRDefault="009E3BE9" w:rsidP="009E3BE9">
      <w:pPr>
        <w:spacing w:line="240" w:lineRule="auto"/>
        <w:ind w:firstLine="769"/>
        <w:jc w:val="both"/>
        <w:rPr>
          <w:rFonts w:ascii="Times New Roman" w:hAnsi="Times New Roman"/>
          <w:sz w:val="24"/>
          <w:szCs w:val="24"/>
        </w:rPr>
      </w:pPr>
    </w:p>
    <w:p w:rsidR="009E3BE9" w:rsidRPr="009E3BE9" w:rsidRDefault="009E3BE9" w:rsidP="009E3BE9">
      <w:pPr>
        <w:spacing w:line="240" w:lineRule="auto"/>
        <w:ind w:firstLine="769"/>
        <w:jc w:val="both"/>
        <w:rPr>
          <w:rFonts w:ascii="Times New Roman" w:hAnsi="Times New Roman"/>
          <w:sz w:val="24"/>
          <w:szCs w:val="24"/>
        </w:rPr>
      </w:pPr>
    </w:p>
    <w:p w:rsidR="009E3BE9" w:rsidRPr="009E3BE9" w:rsidRDefault="009E3BE9" w:rsidP="009E3BE9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E3BE9">
        <w:rPr>
          <w:rFonts w:ascii="Times New Roman" w:hAnsi="Times New Roman"/>
          <w:b/>
          <w:i/>
          <w:sz w:val="24"/>
          <w:szCs w:val="24"/>
        </w:rPr>
        <w:t>Způsob hodnocení:</w:t>
      </w:r>
    </w:p>
    <w:p w:rsidR="009E3BE9" w:rsidRPr="009E3BE9" w:rsidRDefault="009E3BE9" w:rsidP="009E3BE9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9E3BE9">
        <w:rPr>
          <w:rFonts w:ascii="Times New Roman" w:hAnsi="Times New Roman"/>
          <w:sz w:val="24"/>
          <w:szCs w:val="24"/>
        </w:rPr>
        <w:t>Hodnotíme provedení práce, správnost výpočtů a úvah, provedení grafů, celkovou úpravu práce, vlastní zhodnocení v závěru.</w:t>
      </w:r>
    </w:p>
    <w:p w:rsidR="009E3BE9" w:rsidRPr="009E3BE9" w:rsidRDefault="009E3BE9" w:rsidP="009E3BE9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E3BE9">
        <w:rPr>
          <w:rFonts w:ascii="Times New Roman" w:hAnsi="Times New Roman"/>
          <w:sz w:val="24"/>
          <w:szCs w:val="24"/>
        </w:rPr>
        <w:br w:type="page"/>
      </w:r>
      <w:r w:rsidRPr="009E3BE9">
        <w:rPr>
          <w:rFonts w:ascii="Times New Roman" w:hAnsi="Times New Roman"/>
          <w:b/>
          <w:i/>
          <w:sz w:val="24"/>
          <w:szCs w:val="24"/>
        </w:rPr>
        <w:lastRenderedPageBreak/>
        <w:t>Nákresy:</w:t>
      </w:r>
    </w:p>
    <w:p w:rsidR="009E3BE9" w:rsidRPr="009E3BE9" w:rsidRDefault="009E3BE9" w:rsidP="009E3BE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E3BE9">
        <w:rPr>
          <w:rFonts w:ascii="Times New Roman" w:hAnsi="Times New Roman"/>
          <w:sz w:val="24"/>
          <w:szCs w:val="24"/>
        </w:rPr>
        <w:t xml:space="preserve"> </w:t>
      </w:r>
      <w:r w:rsidRPr="009E3BE9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6AF35588" wp14:editId="14253EB7">
            <wp:extent cx="2393950" cy="2070100"/>
            <wp:effectExtent l="0" t="0" r="6350" b="635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BE9">
        <w:rPr>
          <w:rFonts w:ascii="Times New Roman" w:hAnsi="Times New Roman"/>
          <w:sz w:val="24"/>
          <w:szCs w:val="24"/>
        </w:rPr>
        <w:t xml:space="preserve">           </w:t>
      </w:r>
      <w:r w:rsidRPr="009E3BE9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73E3B324" wp14:editId="015C62EB">
            <wp:extent cx="2418715" cy="2119630"/>
            <wp:effectExtent l="0" t="0" r="63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211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BE9" w:rsidRDefault="009E3BE9" w:rsidP="009E3BE9">
      <w:pPr>
        <w:tabs>
          <w:tab w:val="left" w:pos="1985"/>
          <w:tab w:val="left" w:pos="623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E3BE9">
        <w:rPr>
          <w:rFonts w:ascii="Times New Roman" w:hAnsi="Times New Roman"/>
          <w:sz w:val="24"/>
          <w:szCs w:val="24"/>
        </w:rPr>
        <w:tab/>
        <w:t>č. 1</w:t>
      </w:r>
      <w:r w:rsidRPr="009E3BE9">
        <w:rPr>
          <w:rFonts w:ascii="Times New Roman" w:hAnsi="Times New Roman"/>
          <w:sz w:val="24"/>
          <w:szCs w:val="24"/>
        </w:rPr>
        <w:tab/>
        <w:t>č. 2</w:t>
      </w:r>
    </w:p>
    <w:p w:rsidR="009E3BE9" w:rsidRPr="009E3BE9" w:rsidRDefault="009E3BE9" w:rsidP="009E3BE9">
      <w:pPr>
        <w:tabs>
          <w:tab w:val="left" w:pos="1985"/>
          <w:tab w:val="left" w:pos="623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E3BE9" w:rsidRPr="009E3BE9" w:rsidRDefault="009E3BE9" w:rsidP="009E3BE9">
      <w:pPr>
        <w:tabs>
          <w:tab w:val="left" w:pos="567"/>
          <w:tab w:val="left" w:pos="1985"/>
          <w:tab w:val="left" w:pos="5245"/>
          <w:tab w:val="left" w:pos="623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E3BE9">
        <w:rPr>
          <w:rFonts w:ascii="Times New Roman" w:hAnsi="Times New Roman"/>
          <w:sz w:val="24"/>
          <w:szCs w:val="24"/>
        </w:rPr>
        <w:t>40 cm</w:t>
      </w:r>
      <w:r w:rsidRPr="009E3BE9">
        <w:rPr>
          <w:rFonts w:ascii="Times New Roman" w:hAnsi="Times New Roman"/>
          <w:sz w:val="24"/>
          <w:szCs w:val="24"/>
          <w:vertAlign w:val="superscript"/>
        </w:rPr>
        <w:t>3</w:t>
      </w:r>
      <w:r w:rsidRPr="009E3BE9">
        <w:rPr>
          <w:rFonts w:ascii="Times New Roman" w:hAnsi="Times New Roman"/>
          <w:sz w:val="24"/>
          <w:szCs w:val="24"/>
        </w:rPr>
        <w:t xml:space="preserve"> glycerolu + 50 cm</w:t>
      </w:r>
      <w:r w:rsidRPr="009E3BE9">
        <w:rPr>
          <w:rFonts w:ascii="Times New Roman" w:hAnsi="Times New Roman"/>
          <w:sz w:val="24"/>
          <w:szCs w:val="24"/>
          <w:vertAlign w:val="superscript"/>
        </w:rPr>
        <w:t>3</w:t>
      </w:r>
      <w:r w:rsidRPr="009E3BE9">
        <w:rPr>
          <w:rFonts w:ascii="Times New Roman" w:hAnsi="Times New Roman"/>
          <w:sz w:val="24"/>
          <w:szCs w:val="24"/>
        </w:rPr>
        <w:t xml:space="preserve"> vody</w:t>
      </w:r>
      <w:r w:rsidRPr="009E3BE9">
        <w:rPr>
          <w:rFonts w:ascii="Times New Roman" w:hAnsi="Times New Roman"/>
          <w:sz w:val="24"/>
          <w:szCs w:val="24"/>
        </w:rPr>
        <w:tab/>
        <w:t>100 cm</w:t>
      </w:r>
      <w:r w:rsidRPr="009E3BE9">
        <w:rPr>
          <w:rFonts w:ascii="Times New Roman" w:hAnsi="Times New Roman"/>
          <w:sz w:val="24"/>
          <w:szCs w:val="24"/>
          <w:vertAlign w:val="superscript"/>
        </w:rPr>
        <w:t>3</w:t>
      </w:r>
      <w:r w:rsidRPr="009E3BE9">
        <w:rPr>
          <w:rFonts w:ascii="Times New Roman" w:hAnsi="Times New Roman"/>
          <w:sz w:val="24"/>
          <w:szCs w:val="24"/>
        </w:rPr>
        <w:t xml:space="preserve"> vody + 50 cm</w:t>
      </w:r>
      <w:r w:rsidRPr="009E3BE9">
        <w:rPr>
          <w:rFonts w:ascii="Times New Roman" w:hAnsi="Times New Roman"/>
          <w:sz w:val="24"/>
          <w:szCs w:val="24"/>
          <w:vertAlign w:val="superscript"/>
        </w:rPr>
        <w:t>3</w:t>
      </w:r>
      <w:r w:rsidRPr="009E3BE9">
        <w:rPr>
          <w:rFonts w:ascii="Times New Roman" w:hAnsi="Times New Roman"/>
          <w:sz w:val="24"/>
          <w:szCs w:val="24"/>
        </w:rPr>
        <w:t xml:space="preserve"> vody</w:t>
      </w:r>
    </w:p>
    <w:p w:rsidR="009E3BE9" w:rsidRDefault="009E3BE9" w:rsidP="009E3BE9">
      <w:pPr>
        <w:tabs>
          <w:tab w:val="left" w:pos="1985"/>
          <w:tab w:val="left" w:pos="623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E3BE9" w:rsidRPr="009E3BE9" w:rsidRDefault="009E3BE9" w:rsidP="009E3BE9">
      <w:pPr>
        <w:tabs>
          <w:tab w:val="left" w:pos="1985"/>
          <w:tab w:val="left" w:pos="623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E3BE9" w:rsidRPr="009E3BE9" w:rsidRDefault="009E3BE9" w:rsidP="009E3BE9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E3BE9">
        <w:rPr>
          <w:rFonts w:ascii="Times New Roman" w:hAnsi="Times New Roman"/>
          <w:b/>
          <w:i/>
          <w:sz w:val="24"/>
          <w:szCs w:val="24"/>
        </w:rPr>
        <w:t>Výpočty:</w:t>
      </w:r>
    </w:p>
    <w:p w:rsidR="009E3BE9" w:rsidRPr="009E3BE9" w:rsidRDefault="009E3BE9" w:rsidP="009E3BE9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E3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9E3BE9">
        <w:rPr>
          <w:rFonts w:ascii="Times New Roman" w:hAnsi="Times New Roman"/>
          <w:sz w:val="24"/>
          <w:szCs w:val="24"/>
        </w:rPr>
        <w:t>m</w:t>
      </w:r>
      <w:r w:rsidRPr="009E3BE9">
        <w:rPr>
          <w:rFonts w:ascii="Times New Roman" w:hAnsi="Times New Roman"/>
          <w:sz w:val="24"/>
          <w:szCs w:val="24"/>
          <w:vertAlign w:val="subscript"/>
        </w:rPr>
        <w:t>1</w:t>
      </w:r>
      <w:r w:rsidRPr="009E3BE9">
        <w:rPr>
          <w:rFonts w:ascii="Times New Roman" w:hAnsi="Times New Roman"/>
          <w:sz w:val="24"/>
          <w:szCs w:val="24"/>
        </w:rPr>
        <w:t xml:space="preserve"> = V. </w:t>
      </w:r>
      <w:proofErr w:type="spellStart"/>
      <w:r w:rsidRPr="009E3BE9">
        <w:rPr>
          <w:rFonts w:ascii="Times New Roman" w:hAnsi="Times New Roman"/>
          <w:sz w:val="24"/>
          <w:szCs w:val="24"/>
        </w:rPr>
        <w:t>ρ</w:t>
      </w:r>
      <w:r w:rsidRPr="009E3BE9">
        <w:rPr>
          <w:rFonts w:ascii="Times New Roman" w:hAnsi="Times New Roman"/>
          <w:sz w:val="24"/>
          <w:szCs w:val="24"/>
          <w:vertAlign w:val="subscript"/>
        </w:rPr>
        <w:t>l</w:t>
      </w:r>
      <w:proofErr w:type="spellEnd"/>
      <w:r w:rsidRPr="009E3BE9">
        <w:rPr>
          <w:rFonts w:ascii="Times New Roman" w:hAnsi="Times New Roman"/>
          <w:sz w:val="24"/>
          <w:szCs w:val="24"/>
        </w:rPr>
        <w:tab/>
      </w:r>
      <w:r w:rsidRPr="009E3BE9">
        <w:rPr>
          <w:rFonts w:ascii="Times New Roman" w:hAnsi="Times New Roman"/>
          <w:sz w:val="24"/>
          <w:szCs w:val="24"/>
        </w:rPr>
        <w:tab/>
        <w:t>m</w:t>
      </w:r>
      <w:r w:rsidRPr="009E3BE9">
        <w:rPr>
          <w:rFonts w:ascii="Times New Roman" w:hAnsi="Times New Roman"/>
          <w:sz w:val="24"/>
          <w:szCs w:val="24"/>
          <w:vertAlign w:val="subscript"/>
        </w:rPr>
        <w:t xml:space="preserve">1 </w:t>
      </w:r>
      <w:r w:rsidRPr="009E3BE9">
        <w:rPr>
          <w:rFonts w:ascii="Times New Roman" w:hAnsi="Times New Roman"/>
          <w:sz w:val="24"/>
          <w:szCs w:val="24"/>
        </w:rPr>
        <w:t xml:space="preserve">= 0, </w:t>
      </w:r>
      <w:proofErr w:type="gramStart"/>
      <w:r w:rsidRPr="009E3BE9">
        <w:rPr>
          <w:rFonts w:ascii="Times New Roman" w:hAnsi="Times New Roman"/>
          <w:sz w:val="24"/>
          <w:szCs w:val="24"/>
        </w:rPr>
        <w:t>000 040 . 1 260</w:t>
      </w:r>
      <w:proofErr w:type="gramEnd"/>
      <w:r w:rsidRPr="009E3BE9">
        <w:rPr>
          <w:rFonts w:ascii="Times New Roman" w:hAnsi="Times New Roman"/>
          <w:sz w:val="24"/>
          <w:szCs w:val="24"/>
        </w:rPr>
        <w:t xml:space="preserve"> </w:t>
      </w:r>
      <w:r w:rsidRPr="009E3BE9">
        <w:rPr>
          <w:rFonts w:ascii="Times New Roman" w:hAnsi="Times New Roman"/>
          <w:sz w:val="24"/>
          <w:szCs w:val="24"/>
        </w:rPr>
        <w:tab/>
      </w:r>
      <w:r w:rsidRPr="009E3BE9">
        <w:rPr>
          <w:rFonts w:ascii="Times New Roman" w:hAnsi="Times New Roman"/>
          <w:sz w:val="24"/>
          <w:szCs w:val="24"/>
        </w:rPr>
        <w:tab/>
        <w:t>m</w:t>
      </w:r>
      <w:r w:rsidRPr="009E3BE9">
        <w:rPr>
          <w:rFonts w:ascii="Times New Roman" w:hAnsi="Times New Roman"/>
          <w:sz w:val="24"/>
          <w:szCs w:val="24"/>
          <w:vertAlign w:val="subscript"/>
        </w:rPr>
        <w:t xml:space="preserve">l </w:t>
      </w:r>
      <w:r w:rsidRPr="009E3BE9">
        <w:rPr>
          <w:rFonts w:ascii="Times New Roman" w:hAnsi="Times New Roman"/>
          <w:sz w:val="24"/>
          <w:szCs w:val="24"/>
        </w:rPr>
        <w:t>= 0,0504 kg = 50,4g</w:t>
      </w:r>
    </w:p>
    <w:p w:rsidR="009E3BE9" w:rsidRPr="009E3BE9" w:rsidRDefault="009E3BE9" w:rsidP="009E3BE9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E3BE9" w:rsidRPr="009E3BE9" w:rsidRDefault="009E3BE9" w:rsidP="009E3BE9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E3BE9">
        <w:rPr>
          <w:rFonts w:ascii="Times New Roman" w:hAnsi="Times New Roman"/>
          <w:sz w:val="24"/>
          <w:szCs w:val="24"/>
        </w:rPr>
        <w:t>m</w:t>
      </w:r>
      <w:r w:rsidRPr="009E3BE9">
        <w:rPr>
          <w:rFonts w:ascii="Times New Roman" w:hAnsi="Times New Roman"/>
          <w:sz w:val="24"/>
          <w:szCs w:val="24"/>
          <w:vertAlign w:val="subscript"/>
        </w:rPr>
        <w:t>1</w:t>
      </w:r>
      <w:r w:rsidRPr="009E3BE9">
        <w:rPr>
          <w:rFonts w:ascii="Times New Roman" w:hAnsi="Times New Roman"/>
          <w:sz w:val="24"/>
          <w:szCs w:val="24"/>
        </w:rPr>
        <w:t xml:space="preserve"> = m</w:t>
      </w:r>
      <w:r w:rsidRPr="009E3BE9">
        <w:rPr>
          <w:rFonts w:ascii="Times New Roman" w:hAnsi="Times New Roman"/>
          <w:sz w:val="24"/>
          <w:szCs w:val="24"/>
          <w:vertAlign w:val="subscript"/>
        </w:rPr>
        <w:t>2</w:t>
      </w:r>
      <w:r w:rsidRPr="009E3BE9">
        <w:rPr>
          <w:rFonts w:ascii="Times New Roman" w:hAnsi="Times New Roman"/>
          <w:sz w:val="24"/>
          <w:szCs w:val="24"/>
        </w:rPr>
        <w:t xml:space="preserve"> =  50,4g ~ 50g</w:t>
      </w:r>
    </w:p>
    <w:p w:rsidR="009E3BE9" w:rsidRPr="009E3BE9" w:rsidRDefault="009E3BE9" w:rsidP="009E3BE9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E3BE9" w:rsidRPr="009E3BE9" w:rsidRDefault="009E3BE9" w:rsidP="009E3BE9">
      <w:pPr>
        <w:tabs>
          <w:tab w:val="left" w:pos="567"/>
          <w:tab w:val="left" w:pos="70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Pr="009E3BE9">
        <w:rPr>
          <w:rFonts w:ascii="Times New Roman" w:hAnsi="Times New Roman"/>
          <w:sz w:val="24"/>
          <w:szCs w:val="24"/>
        </w:rPr>
        <w:t>Q = m . c.</w:t>
      </w:r>
      <w:proofErr w:type="gramEnd"/>
      <w:r w:rsidRPr="009E3BE9">
        <w:rPr>
          <w:rFonts w:ascii="Times New Roman" w:hAnsi="Times New Roman"/>
          <w:sz w:val="24"/>
          <w:szCs w:val="24"/>
        </w:rPr>
        <w:t xml:space="preserve"> (t – t</w:t>
      </w:r>
      <w:r w:rsidRPr="009E3BE9">
        <w:rPr>
          <w:rFonts w:ascii="Times New Roman" w:hAnsi="Times New Roman"/>
          <w:sz w:val="24"/>
          <w:szCs w:val="24"/>
          <w:vertAlign w:val="subscript"/>
        </w:rPr>
        <w:t>0</w:t>
      </w:r>
      <w:r w:rsidRPr="009E3BE9">
        <w:rPr>
          <w:rFonts w:ascii="Times New Roman" w:hAnsi="Times New Roman"/>
          <w:sz w:val="24"/>
          <w:szCs w:val="24"/>
        </w:rPr>
        <w:t>)</w:t>
      </w:r>
    </w:p>
    <w:p w:rsidR="009E3BE9" w:rsidRPr="009E3BE9" w:rsidRDefault="009E3BE9" w:rsidP="009E3BE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E3BE9" w:rsidRPr="009E3BE9" w:rsidRDefault="009E3BE9" w:rsidP="009E3BE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E3BE9" w:rsidRPr="009E3BE9" w:rsidRDefault="009E3BE9" w:rsidP="009E3BE9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E3BE9">
        <w:rPr>
          <w:rFonts w:ascii="Times New Roman" w:hAnsi="Times New Roman"/>
          <w:b/>
          <w:i/>
          <w:sz w:val="24"/>
          <w:szCs w:val="24"/>
        </w:rPr>
        <w:t>Poznámky:</w:t>
      </w:r>
    </w:p>
    <w:p w:rsidR="009E3BE9" w:rsidRPr="009E3BE9" w:rsidRDefault="009E3BE9" w:rsidP="009E3BE9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pracovním listu je v bodě 1.4 a 2.4</w:t>
      </w:r>
      <w:r w:rsidRPr="009E3BE9">
        <w:rPr>
          <w:rFonts w:ascii="Times New Roman" w:hAnsi="Times New Roman"/>
          <w:sz w:val="24"/>
          <w:szCs w:val="24"/>
        </w:rPr>
        <w:t xml:space="preserve"> po žácích požadována poměrně náročná úvaha.  Je určena </w:t>
      </w:r>
      <w:r w:rsidR="006424E7">
        <w:rPr>
          <w:rFonts w:ascii="Times New Roman" w:hAnsi="Times New Roman"/>
          <w:sz w:val="24"/>
          <w:szCs w:val="24"/>
        </w:rPr>
        <w:t>k</w:t>
      </w:r>
      <w:r w:rsidRPr="009E3BE9">
        <w:rPr>
          <w:rFonts w:ascii="Times New Roman" w:hAnsi="Times New Roman"/>
          <w:sz w:val="24"/>
          <w:szCs w:val="24"/>
        </w:rPr>
        <w:t xml:space="preserve"> otestování talentovaných žáků, kterým poskytne prostor se nad prací důkladně zamyslet a zjistit všechny možné druhy tepelných ztrát. Proto také před prací tento bod nevysvětlujeme.  </w:t>
      </w:r>
    </w:p>
    <w:p w:rsidR="009E3BE9" w:rsidRPr="009E3BE9" w:rsidRDefault="009E3BE9" w:rsidP="009E3BE9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9E3BE9">
        <w:rPr>
          <w:rFonts w:ascii="Times New Roman" w:hAnsi="Times New Roman"/>
          <w:sz w:val="24"/>
          <w:szCs w:val="24"/>
        </w:rPr>
        <w:t>Průměrný žák se této úvaze v protokolu záměrně vyhne nebo uvažuje nesprávně. Za záměrné vynechání hodnotíme o stupeň horší známkou, jakýkoliv pokus o vysvětlení oceníme a po klasifikaci společně se žáky rozebereme. Je dobré si zajímavé odpovědi žáků poznamenat a v následující hodině je použít jako téma k diskuzi.</w:t>
      </w:r>
    </w:p>
    <w:p w:rsidR="009E3BE9" w:rsidRPr="009E3BE9" w:rsidRDefault="009E3BE9" w:rsidP="009E3BE9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9E3BE9">
        <w:rPr>
          <w:rFonts w:ascii="Times New Roman" w:hAnsi="Times New Roman"/>
          <w:sz w:val="24"/>
          <w:szCs w:val="24"/>
        </w:rPr>
        <w:t xml:space="preserve">Správná úvaha: Jestliže </w:t>
      </w:r>
      <w:proofErr w:type="spellStart"/>
      <w:r w:rsidRPr="009E3BE9">
        <w:rPr>
          <w:rFonts w:ascii="Times New Roman" w:hAnsi="Times New Roman"/>
          <w:sz w:val="24"/>
          <w:szCs w:val="24"/>
        </w:rPr>
        <w:t>c</w:t>
      </w:r>
      <w:r w:rsidRPr="009E3BE9">
        <w:rPr>
          <w:rFonts w:ascii="Times New Roman" w:hAnsi="Times New Roman"/>
          <w:sz w:val="24"/>
          <w:szCs w:val="24"/>
          <w:vertAlign w:val="subscript"/>
        </w:rPr>
        <w:t>glyc</w:t>
      </w:r>
      <w:proofErr w:type="spellEnd"/>
      <w:r w:rsidRPr="009E3BE9">
        <w:rPr>
          <w:rFonts w:ascii="Times New Roman" w:hAnsi="Times New Roman"/>
          <w:sz w:val="24"/>
          <w:szCs w:val="24"/>
        </w:rPr>
        <w:t xml:space="preserve"> je asi poloviční než </w:t>
      </w:r>
      <w:proofErr w:type="spellStart"/>
      <w:r w:rsidRPr="009E3BE9">
        <w:rPr>
          <w:rFonts w:ascii="Times New Roman" w:hAnsi="Times New Roman"/>
          <w:sz w:val="24"/>
          <w:szCs w:val="24"/>
        </w:rPr>
        <w:t>c</w:t>
      </w:r>
      <w:r w:rsidRPr="009E3BE9">
        <w:rPr>
          <w:rFonts w:ascii="Times New Roman" w:hAnsi="Times New Roman"/>
          <w:sz w:val="24"/>
          <w:szCs w:val="24"/>
          <w:vertAlign w:val="subscript"/>
        </w:rPr>
        <w:t>vody</w:t>
      </w:r>
      <w:proofErr w:type="spellEnd"/>
      <w:r w:rsidR="006424E7">
        <w:rPr>
          <w:rFonts w:ascii="Times New Roman" w:hAnsi="Times New Roman"/>
          <w:sz w:val="24"/>
          <w:szCs w:val="24"/>
        </w:rPr>
        <w:t>, při</w:t>
      </w:r>
      <w:r w:rsidRPr="009E3BE9">
        <w:rPr>
          <w:rFonts w:ascii="Times New Roman" w:hAnsi="Times New Roman"/>
          <w:sz w:val="24"/>
          <w:szCs w:val="24"/>
        </w:rPr>
        <w:t>jme glycerol proti vodě asi polovinu tepla, aby se ohřál o 1 °C. Bude se tedy ohřívat dvakrát tak rychle než voda. Žáci zjistí, že průběh tomu přesně neodpovídá hlavně z důvodu tepelných ztrát a ne úplně stejného množství přijímaného tepla – kahan nemusel být přesně uprostřed mezi kádinkami, plamen mohl být skloněn k jedné straně, např. při větrání…</w:t>
      </w:r>
    </w:p>
    <w:p w:rsidR="009E3BE9" w:rsidRPr="009E3BE9" w:rsidRDefault="009E3BE9" w:rsidP="009E3BE9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9E3BE9">
        <w:rPr>
          <w:rFonts w:ascii="Times New Roman" w:hAnsi="Times New Roman"/>
          <w:sz w:val="24"/>
          <w:szCs w:val="24"/>
        </w:rPr>
        <w:t>Podobně vysvětlíme i úvahu v úkolu č. 2. Dvojnásobný objem kapaliny se zahřívá o</w:t>
      </w:r>
      <w:r w:rsidR="006424E7" w:rsidRPr="009E3BE9">
        <w:rPr>
          <w:rFonts w:ascii="Times New Roman" w:hAnsi="Times New Roman"/>
          <w:sz w:val="24"/>
          <w:szCs w:val="24"/>
        </w:rPr>
        <w:t> </w:t>
      </w:r>
      <w:r w:rsidRPr="009E3BE9">
        <w:rPr>
          <w:rFonts w:ascii="Times New Roman" w:hAnsi="Times New Roman"/>
          <w:sz w:val="24"/>
          <w:szCs w:val="24"/>
        </w:rPr>
        <w:t>polovinu pomaleji. Pokud tomu průběh měření neodpovídá, lze to uspokojivě vysvětlit tepelnými ztrátami a větší plochou hladiny ve větší kádince, kde dochází k větším tepelným ztrátám.</w:t>
      </w:r>
    </w:p>
    <w:p w:rsidR="00E4449F" w:rsidRPr="009E3BE9" w:rsidRDefault="009E3BE9" w:rsidP="009E3BE9">
      <w:pPr>
        <w:spacing w:line="240" w:lineRule="auto"/>
        <w:ind w:left="284" w:firstLine="283"/>
        <w:jc w:val="both"/>
        <w:rPr>
          <w:sz w:val="24"/>
          <w:szCs w:val="24"/>
        </w:rPr>
      </w:pPr>
      <w:r w:rsidRPr="009E3BE9">
        <w:rPr>
          <w:rFonts w:ascii="Times New Roman" w:hAnsi="Times New Roman"/>
          <w:sz w:val="24"/>
          <w:szCs w:val="24"/>
        </w:rPr>
        <w:t>Glycerol je látka poměrně bezpečná a poměrně dobře dostupná v lékárnách. 1</w:t>
      </w:r>
      <w:r w:rsidR="006424E7">
        <w:rPr>
          <w:rFonts w:ascii="Times New Roman" w:hAnsi="Times New Roman"/>
          <w:sz w:val="24"/>
          <w:szCs w:val="24"/>
        </w:rPr>
        <w:t xml:space="preserve"> </w:t>
      </w:r>
      <w:r w:rsidRPr="009E3BE9">
        <w:rPr>
          <w:rFonts w:ascii="Times New Roman" w:hAnsi="Times New Roman"/>
          <w:sz w:val="24"/>
          <w:szCs w:val="24"/>
        </w:rPr>
        <w:t>kg stojí 350 Kč.</w:t>
      </w:r>
      <w:r w:rsidRPr="009E3BE9">
        <w:rPr>
          <w:sz w:val="24"/>
          <w:szCs w:val="24"/>
        </w:rPr>
        <w:t xml:space="preserve"> </w:t>
      </w:r>
      <w:bookmarkStart w:id="0" w:name="_GoBack"/>
      <w:bookmarkEnd w:id="0"/>
    </w:p>
    <w:sectPr w:rsidR="00E4449F" w:rsidRPr="009E3BE9" w:rsidSect="00215A5E">
      <w:headerReference w:type="default" r:id="rId11"/>
      <w:footerReference w:type="default" r:id="rId12"/>
      <w:pgSz w:w="11906" w:h="16838"/>
      <w:pgMar w:top="1417" w:right="1417" w:bottom="1843" w:left="1417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C8B" w:rsidRDefault="009C4C8B" w:rsidP="00E4449F">
      <w:pPr>
        <w:spacing w:line="240" w:lineRule="auto"/>
      </w:pPr>
      <w:r>
        <w:separator/>
      </w:r>
    </w:p>
  </w:endnote>
  <w:endnote w:type="continuationSeparator" w:id="0">
    <w:p w:rsidR="009C4C8B" w:rsidRDefault="009C4C8B" w:rsidP="00E444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31479"/>
      <w:docPartObj>
        <w:docPartGallery w:val="Page Numbers (Bottom of Page)"/>
        <w:docPartUnique/>
      </w:docPartObj>
    </w:sdtPr>
    <w:sdtEndPr/>
    <w:sdtContent>
      <w:p w:rsidR="00C27D8C" w:rsidRDefault="00C27D8C" w:rsidP="00C27D8C">
        <w:pPr>
          <w:pStyle w:val="Zpat"/>
        </w:pPr>
        <w:r>
          <w:rPr>
            <w:rFonts w:ascii="Verdana" w:hAnsi="Verdana"/>
            <w:noProof/>
            <w:color w:val="000000"/>
            <w:sz w:val="20"/>
            <w:szCs w:val="20"/>
            <w:lang w:eastAsia="cs-CZ"/>
          </w:rPr>
          <w:drawing>
            <wp:anchor distT="0" distB="0" distL="114300" distR="114300" simplePos="0" relativeHeight="251659264" behindDoc="1" locked="0" layoutInCell="1" allowOverlap="1" wp14:anchorId="276DC00C" wp14:editId="386D4C0D">
              <wp:simplePos x="0" y="0"/>
              <wp:positionH relativeFrom="column">
                <wp:posOffset>-392488</wp:posOffset>
              </wp:positionH>
              <wp:positionV relativeFrom="paragraph">
                <wp:posOffset>-169257</wp:posOffset>
              </wp:positionV>
              <wp:extent cx="739833" cy="853319"/>
              <wp:effectExtent l="0" t="0" r="3175" b="4445"/>
              <wp:wrapNone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biLevel thresh="2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9833" cy="8533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>„Medializace přírodních věd ve škole ZŠ Jungmannovy sady Mělník“</w:t>
        </w:r>
      </w:p>
      <w:p w:rsidR="00C27D8C" w:rsidRDefault="00C27D8C" w:rsidP="00C27D8C">
        <w:pPr>
          <w:pStyle w:val="Zpat"/>
        </w:pPr>
        <w:r>
          <w:t xml:space="preserve"> </w:t>
        </w:r>
        <w:proofErr w:type="spellStart"/>
        <w:r>
          <w:t>reg</w:t>
        </w:r>
        <w:proofErr w:type="spellEnd"/>
        <w:r>
          <w:t xml:space="preserve">. </w:t>
        </w:r>
        <w:proofErr w:type="gramStart"/>
        <w:r>
          <w:t>č.</w:t>
        </w:r>
        <w:proofErr w:type="gramEnd"/>
        <w:r>
          <w:t xml:space="preserve"> CZ.1.07/1.1.06/03.0076.</w:t>
        </w:r>
      </w:p>
      <w:p w:rsidR="00C27D8C" w:rsidRDefault="009E3BE9" w:rsidP="00C27D8C">
        <w:pPr>
          <w:pStyle w:val="Zpat"/>
        </w:pPr>
        <w:proofErr w:type="spellStart"/>
        <w:r>
          <w:t>Teplo</w:t>
        </w:r>
        <w:r w:rsidR="00C27D8C">
          <w:t>_ML</w:t>
        </w:r>
        <w:proofErr w:type="spellEnd"/>
      </w:p>
    </w:sdtContent>
  </w:sdt>
  <w:p w:rsidR="00E4449F" w:rsidRDefault="00C27D8C" w:rsidP="00C27D8C">
    <w:pPr>
      <w:pStyle w:val="Zpat"/>
    </w:pPr>
    <w:r>
      <w:t xml:space="preserve"> </w:t>
    </w:r>
    <w:sdt>
      <w:sdtPr>
        <w:id w:val="-62769768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424E7"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C8B" w:rsidRDefault="009C4C8B" w:rsidP="00E4449F">
      <w:pPr>
        <w:spacing w:line="240" w:lineRule="auto"/>
      </w:pPr>
      <w:r>
        <w:separator/>
      </w:r>
    </w:p>
  </w:footnote>
  <w:footnote w:type="continuationSeparator" w:id="0">
    <w:p w:rsidR="009C4C8B" w:rsidRDefault="009C4C8B" w:rsidP="00E444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49F" w:rsidRDefault="00E4449F">
    <w:pPr>
      <w:pStyle w:val="Zhlav"/>
    </w:pPr>
    <w:r>
      <w:rPr>
        <w:noProof/>
        <w:lang w:eastAsia="cs-CZ"/>
      </w:rPr>
      <w:drawing>
        <wp:inline distT="0" distB="0" distL="0" distR="0" wp14:anchorId="3BDC3EB1" wp14:editId="0B5DE744">
          <wp:extent cx="5760720" cy="1255395"/>
          <wp:effectExtent l="0" t="0" r="0" b="1905"/>
          <wp:docPr id="2" name="Obrázek 2" descr="OPVK_hor_zakladni_logolink_CB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VK_hor_zakladni_logolink_CB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62B2F"/>
    <w:multiLevelType w:val="hybridMultilevel"/>
    <w:tmpl w:val="BD5AB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44A56"/>
    <w:multiLevelType w:val="hybridMultilevel"/>
    <w:tmpl w:val="28F0E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8A185F"/>
    <w:multiLevelType w:val="hybridMultilevel"/>
    <w:tmpl w:val="6F102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E231EF"/>
    <w:multiLevelType w:val="hybridMultilevel"/>
    <w:tmpl w:val="70CE30D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643A5481"/>
    <w:multiLevelType w:val="hybridMultilevel"/>
    <w:tmpl w:val="23501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464B28"/>
    <w:multiLevelType w:val="hybridMultilevel"/>
    <w:tmpl w:val="0A026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39"/>
    <w:rsid w:val="00046F1A"/>
    <w:rsid w:val="00183998"/>
    <w:rsid w:val="001E5339"/>
    <w:rsid w:val="00215A5E"/>
    <w:rsid w:val="00426D48"/>
    <w:rsid w:val="00553A0D"/>
    <w:rsid w:val="005E1798"/>
    <w:rsid w:val="006424E7"/>
    <w:rsid w:val="006D741C"/>
    <w:rsid w:val="00755739"/>
    <w:rsid w:val="007B20B2"/>
    <w:rsid w:val="0088450E"/>
    <w:rsid w:val="00924A2C"/>
    <w:rsid w:val="00975DB0"/>
    <w:rsid w:val="009C4C8B"/>
    <w:rsid w:val="009E3BE9"/>
    <w:rsid w:val="00C12D1D"/>
    <w:rsid w:val="00C27D8C"/>
    <w:rsid w:val="00D610D4"/>
    <w:rsid w:val="00E152B0"/>
    <w:rsid w:val="00E4449F"/>
    <w:rsid w:val="00F24981"/>
    <w:rsid w:val="00F7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A5E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444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49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4449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49F"/>
  </w:style>
  <w:style w:type="paragraph" w:styleId="Textbubliny">
    <w:name w:val="Balloon Text"/>
    <w:basedOn w:val="Normln"/>
    <w:link w:val="TextbublinyChar"/>
    <w:uiPriority w:val="99"/>
    <w:semiHidden/>
    <w:unhideWhenUsed/>
    <w:rsid w:val="00E44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E3BE9"/>
    <w:pPr>
      <w:ind w:left="720" w:firstLine="709"/>
      <w:contextualSpacing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A5E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444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49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4449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49F"/>
  </w:style>
  <w:style w:type="paragraph" w:styleId="Textbubliny">
    <w:name w:val="Balloon Text"/>
    <w:basedOn w:val="Normln"/>
    <w:link w:val="TextbublinyChar"/>
    <w:uiPriority w:val="99"/>
    <w:semiHidden/>
    <w:unhideWhenUsed/>
    <w:rsid w:val="00E44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E3BE9"/>
    <w:pPr>
      <w:ind w:left="720" w:firstLine="709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3839D-2E28-499D-A99E-7AFBA601E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492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Vendula Hlavatá</cp:lastModifiedBy>
  <cp:revision>3</cp:revision>
  <dcterms:created xsi:type="dcterms:W3CDTF">2013-01-07T14:01:00Z</dcterms:created>
  <dcterms:modified xsi:type="dcterms:W3CDTF">2013-01-07T14:18:00Z</dcterms:modified>
</cp:coreProperties>
</file>